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A" w:rsidRPr="00733383" w:rsidRDefault="00E26992" w:rsidP="00543DDC">
      <w:pPr>
        <w:jc w:val="center"/>
        <w:rPr>
          <w:b/>
          <w:sz w:val="24"/>
          <w:szCs w:val="24"/>
          <w:lang w:val="cs-CZ"/>
        </w:rPr>
      </w:pPr>
      <w:r w:rsidRPr="00733383">
        <w:rPr>
          <w:b/>
          <w:sz w:val="24"/>
          <w:szCs w:val="24"/>
          <w:lang w:val="cs-CZ"/>
        </w:rPr>
        <w:t>VEŘEJNÁ VÝZVA</w:t>
      </w:r>
    </w:p>
    <w:p w:rsidR="00543DDC" w:rsidRPr="00733383" w:rsidRDefault="00E26992" w:rsidP="003675E9">
      <w:pPr>
        <w:spacing w:after="0"/>
        <w:jc w:val="center"/>
        <w:rPr>
          <w:b/>
          <w:sz w:val="24"/>
          <w:szCs w:val="24"/>
          <w:lang w:val="cs-CZ"/>
        </w:rPr>
      </w:pPr>
      <w:r w:rsidRPr="00733383">
        <w:rPr>
          <w:b/>
          <w:sz w:val="24"/>
          <w:szCs w:val="24"/>
          <w:lang w:val="cs-CZ"/>
        </w:rPr>
        <w:t>K PŘIHLÁŠENÍ KANDIDÁTŮ NA POZICI SČÍTACÍCH KOMIS</w:t>
      </w:r>
      <w:r w:rsidR="00964B22">
        <w:rPr>
          <w:b/>
          <w:sz w:val="24"/>
          <w:szCs w:val="24"/>
          <w:lang w:val="cs-CZ"/>
        </w:rPr>
        <w:t>A</w:t>
      </w:r>
      <w:r w:rsidRPr="00733383">
        <w:rPr>
          <w:b/>
          <w:sz w:val="24"/>
          <w:szCs w:val="24"/>
          <w:lang w:val="cs-CZ"/>
        </w:rPr>
        <w:t>ŘŮ</w:t>
      </w:r>
    </w:p>
    <w:p w:rsidR="003675E9" w:rsidRPr="00733383" w:rsidRDefault="00E26992" w:rsidP="003675E9">
      <w:pPr>
        <w:spacing w:after="0"/>
        <w:jc w:val="center"/>
        <w:rPr>
          <w:lang w:val="cs-CZ"/>
        </w:rPr>
      </w:pPr>
      <w:bookmarkStart w:id="0" w:name="_Hlk73951727"/>
      <w:r w:rsidRPr="00733383">
        <w:rPr>
          <w:lang w:val="cs-CZ"/>
        </w:rPr>
        <w:t xml:space="preserve">přihlášení  v období </w:t>
      </w:r>
      <w:r w:rsidR="00DC0458" w:rsidRPr="00733383">
        <w:rPr>
          <w:lang w:val="cs-CZ"/>
        </w:rPr>
        <w:t xml:space="preserve">22. </w:t>
      </w:r>
      <w:r w:rsidRPr="00733383">
        <w:rPr>
          <w:lang w:val="cs-CZ"/>
        </w:rPr>
        <w:t>července</w:t>
      </w:r>
      <w:r w:rsidR="009136F6" w:rsidRPr="00733383">
        <w:rPr>
          <w:lang w:val="cs-CZ"/>
        </w:rPr>
        <w:t>(</w:t>
      </w:r>
      <w:r w:rsidRPr="00733383">
        <w:rPr>
          <w:lang w:val="cs-CZ"/>
        </w:rPr>
        <w:t>od</w:t>
      </w:r>
      <w:r w:rsidR="00EE29FA" w:rsidRPr="00733383">
        <w:rPr>
          <w:lang w:val="cs-CZ"/>
        </w:rPr>
        <w:t>7</w:t>
      </w:r>
      <w:r w:rsidR="00212786" w:rsidRPr="00733383">
        <w:rPr>
          <w:lang w:val="cs-CZ"/>
        </w:rPr>
        <w:t>,</w:t>
      </w:r>
      <w:r w:rsidR="009136F6" w:rsidRPr="00733383">
        <w:rPr>
          <w:lang w:val="cs-CZ"/>
        </w:rPr>
        <w:t>00</w:t>
      </w:r>
      <w:r w:rsidRPr="00733383">
        <w:rPr>
          <w:lang w:val="cs-CZ"/>
        </w:rPr>
        <w:t>hodin</w:t>
      </w:r>
      <w:r w:rsidR="009136F6" w:rsidRPr="00733383">
        <w:rPr>
          <w:lang w:val="cs-CZ"/>
        </w:rPr>
        <w:t>)</w:t>
      </w:r>
      <w:r w:rsidRPr="00733383">
        <w:rPr>
          <w:lang w:val="cs-CZ"/>
        </w:rPr>
        <w:t>do</w:t>
      </w:r>
      <w:r w:rsidR="00DC0458" w:rsidRPr="00733383">
        <w:rPr>
          <w:lang w:val="cs-CZ"/>
        </w:rPr>
        <w:t xml:space="preserve">5. </w:t>
      </w:r>
      <w:r w:rsidRPr="00733383">
        <w:rPr>
          <w:lang w:val="cs-CZ"/>
        </w:rPr>
        <w:t>sprna</w:t>
      </w:r>
      <w:r w:rsidR="009136F6" w:rsidRPr="00733383">
        <w:rPr>
          <w:lang w:val="cs-CZ"/>
        </w:rPr>
        <w:t>(</w:t>
      </w:r>
      <w:r w:rsidRPr="00733383">
        <w:rPr>
          <w:lang w:val="cs-CZ"/>
        </w:rPr>
        <w:t>do</w:t>
      </w:r>
      <w:r w:rsidR="003675E9" w:rsidRPr="00733383">
        <w:rPr>
          <w:lang w:val="cs-CZ"/>
        </w:rPr>
        <w:t xml:space="preserve"> 2</w:t>
      </w:r>
      <w:r w:rsidR="00212786" w:rsidRPr="00733383">
        <w:rPr>
          <w:lang w:val="cs-CZ"/>
        </w:rPr>
        <w:t>0,</w:t>
      </w:r>
      <w:r w:rsidR="009136F6" w:rsidRPr="00733383">
        <w:rPr>
          <w:lang w:val="cs-CZ"/>
        </w:rPr>
        <w:t>00</w:t>
      </w:r>
      <w:bookmarkEnd w:id="0"/>
      <w:r w:rsidRPr="00733383">
        <w:rPr>
          <w:lang w:val="cs-CZ"/>
        </w:rPr>
        <w:t>hodin</w:t>
      </w:r>
      <w:r w:rsidR="003675E9" w:rsidRPr="00733383">
        <w:rPr>
          <w:lang w:val="cs-CZ"/>
        </w:rPr>
        <w:t>)</w:t>
      </w:r>
    </w:p>
    <w:p w:rsidR="00543DDC" w:rsidRPr="00733383" w:rsidRDefault="00543DDC" w:rsidP="00AC1CB3">
      <w:pPr>
        <w:spacing w:after="0" w:line="240" w:lineRule="auto"/>
        <w:rPr>
          <w:lang w:val="cs-CZ"/>
        </w:rPr>
      </w:pPr>
    </w:p>
    <w:p w:rsidR="003675E9" w:rsidRPr="00733383" w:rsidRDefault="003675E9" w:rsidP="00AC1CB3">
      <w:pPr>
        <w:spacing w:after="0" w:line="240" w:lineRule="auto"/>
        <w:rPr>
          <w:lang w:val="cs-CZ"/>
        </w:rPr>
      </w:pPr>
    </w:p>
    <w:p w:rsidR="00570CB7" w:rsidRPr="00733383" w:rsidRDefault="00462855" w:rsidP="00570CB7">
      <w:pPr>
        <w:spacing w:after="0" w:line="240" w:lineRule="auto"/>
        <w:jc w:val="both"/>
        <w:rPr>
          <w:lang w:val="cs-CZ"/>
        </w:rPr>
      </w:pPr>
      <w:r w:rsidRPr="00733383">
        <w:rPr>
          <w:lang w:val="cs-CZ"/>
        </w:rPr>
        <w:t xml:space="preserve">Republikový statistický úřad vyhlašuje veřejnou výzvu pro všechny zainteresované občany, kteří by se chtěli </w:t>
      </w:r>
      <w:r w:rsidR="00AC1916" w:rsidRPr="00733383">
        <w:rPr>
          <w:lang w:val="cs-CZ"/>
        </w:rPr>
        <w:t xml:space="preserve">zapojit jako </w:t>
      </w:r>
      <w:r w:rsidR="00AC1916" w:rsidRPr="00733383">
        <w:rPr>
          <w:b/>
          <w:bCs/>
          <w:lang w:val="cs-CZ"/>
        </w:rPr>
        <w:t>sčítací komis</w:t>
      </w:r>
      <w:r w:rsidR="00964B22">
        <w:rPr>
          <w:b/>
          <w:bCs/>
          <w:lang w:val="cs-CZ"/>
        </w:rPr>
        <w:t>a</w:t>
      </w:r>
      <w:r w:rsidR="00AC1916" w:rsidRPr="00733383">
        <w:rPr>
          <w:b/>
          <w:bCs/>
          <w:lang w:val="cs-CZ"/>
        </w:rPr>
        <w:t>ři</w:t>
      </w:r>
      <w:r w:rsidRPr="00733383">
        <w:rPr>
          <w:b/>
          <w:bCs/>
          <w:lang w:val="cs-CZ"/>
        </w:rPr>
        <w:t xml:space="preserve"> do Sčítání lidu, domů a bytů 2022</w:t>
      </w:r>
      <w:r w:rsidR="00AC1916" w:rsidRPr="00733383">
        <w:rPr>
          <w:b/>
          <w:bCs/>
          <w:lang w:val="cs-CZ"/>
        </w:rPr>
        <w:t xml:space="preserve"> (dále jen Sčítání)</w:t>
      </w:r>
      <w:r w:rsidR="00AC1916" w:rsidRPr="00733383">
        <w:rPr>
          <w:lang w:val="cs-CZ"/>
        </w:rPr>
        <w:t xml:space="preserve">, naplánovaného v období </w:t>
      </w:r>
      <w:r w:rsidR="00E56045" w:rsidRPr="00733383">
        <w:rPr>
          <w:b/>
          <w:lang w:val="cs-CZ"/>
        </w:rPr>
        <w:t xml:space="preserve">1. </w:t>
      </w:r>
      <w:r w:rsidR="00733383">
        <w:rPr>
          <w:b/>
          <w:lang w:val="cs-CZ"/>
        </w:rPr>
        <w:t>až</w:t>
      </w:r>
      <w:r w:rsidR="00E56045" w:rsidRPr="00733383">
        <w:rPr>
          <w:b/>
          <w:lang w:val="cs-CZ"/>
        </w:rPr>
        <w:t xml:space="preserve"> 31. </w:t>
      </w:r>
      <w:r w:rsidR="00AC1916" w:rsidRPr="00733383">
        <w:rPr>
          <w:b/>
          <w:lang w:val="cs-CZ"/>
        </w:rPr>
        <w:t>října</w:t>
      </w:r>
      <w:r w:rsidR="008E5A53" w:rsidRPr="00733383">
        <w:rPr>
          <w:b/>
          <w:lang w:val="cs-CZ"/>
        </w:rPr>
        <w:t>2022</w:t>
      </w:r>
      <w:r w:rsidR="00E56045" w:rsidRPr="00733383">
        <w:rPr>
          <w:b/>
          <w:lang w:val="cs-CZ"/>
        </w:rPr>
        <w:t>.</w:t>
      </w:r>
    </w:p>
    <w:p w:rsidR="00814382" w:rsidRPr="00733383" w:rsidRDefault="00814382" w:rsidP="00814382">
      <w:pPr>
        <w:jc w:val="both"/>
        <w:rPr>
          <w:lang w:val="cs-CZ"/>
        </w:rPr>
      </w:pPr>
    </w:p>
    <w:p w:rsidR="00814382" w:rsidRPr="00733383" w:rsidRDefault="009B4548" w:rsidP="00814382">
      <w:pPr>
        <w:jc w:val="both"/>
        <w:rPr>
          <w:rStyle w:val="Hyperlink"/>
          <w:rFonts w:cstheme="minorHAnsi"/>
          <w:lang w:val="cs-CZ"/>
        </w:rPr>
      </w:pPr>
      <w:r w:rsidRPr="00733383">
        <w:rPr>
          <w:rFonts w:cstheme="minorHAnsi"/>
          <w:sz w:val="24"/>
          <w:szCs w:val="24"/>
          <w:lang w:val="cs-CZ"/>
        </w:rPr>
        <w:t xml:space="preserve">Zainteresovaní uchazeči se mohou přihlásit </w:t>
      </w:r>
      <w:r w:rsidRPr="00733383">
        <w:rPr>
          <w:rFonts w:cstheme="minorHAnsi"/>
          <w:b/>
          <w:bCs/>
          <w:sz w:val="24"/>
          <w:szCs w:val="24"/>
          <w:lang w:val="cs-CZ"/>
        </w:rPr>
        <w:t>pouzevyplněnímelektronické přihlášky</w:t>
      </w:r>
      <w:r w:rsidRPr="00733383">
        <w:rPr>
          <w:rFonts w:cstheme="minorHAnsi"/>
          <w:sz w:val="24"/>
          <w:szCs w:val="24"/>
          <w:lang w:val="cs-CZ"/>
        </w:rPr>
        <w:t xml:space="preserve"> na webových stránkách Republikového statistického úřadu</w:t>
      </w:r>
      <w:r w:rsidR="00814382" w:rsidRPr="00733383">
        <w:rPr>
          <w:rFonts w:eastAsia="Times New Roman" w:cstheme="minorHAnsi"/>
          <w:lang w:val="cs-CZ"/>
        </w:rPr>
        <w:t xml:space="preserve">: </w:t>
      </w:r>
      <w:r w:rsidR="00814382" w:rsidRPr="00733383">
        <w:rPr>
          <w:rFonts w:eastAsia="Times New Roman" w:cstheme="minorHAnsi"/>
          <w:b/>
          <w:lang w:val="cs-CZ"/>
        </w:rPr>
        <w:t>stat.gov.rs</w:t>
      </w:r>
      <w:r w:rsidRPr="00733383">
        <w:rPr>
          <w:rFonts w:eastAsia="Times New Roman" w:cstheme="minorHAnsi"/>
          <w:lang w:val="cs-CZ"/>
        </w:rPr>
        <w:t>a</w:t>
      </w:r>
      <w:r w:rsidR="00814382" w:rsidRPr="00733383">
        <w:rPr>
          <w:rStyle w:val="Hyperlink"/>
          <w:rFonts w:cstheme="minorHAnsi"/>
          <w:b/>
          <w:color w:val="auto"/>
          <w:u w:val="none"/>
          <w:lang w:val="cs-CZ"/>
        </w:rPr>
        <w:t>popis2022.stat.gov.rs</w:t>
      </w:r>
      <w:r w:rsidR="00814382" w:rsidRPr="00733383">
        <w:rPr>
          <w:rStyle w:val="Hyperlink"/>
          <w:rFonts w:cstheme="minorHAnsi"/>
          <w:color w:val="auto"/>
          <w:u w:val="none"/>
          <w:lang w:val="cs-CZ"/>
        </w:rPr>
        <w:t>.</w:t>
      </w:r>
    </w:p>
    <w:p w:rsidR="00814382" w:rsidRPr="00733383" w:rsidRDefault="00814382" w:rsidP="00814382">
      <w:pPr>
        <w:jc w:val="both"/>
        <w:rPr>
          <w:lang w:val="cs-CZ"/>
        </w:rPr>
      </w:pPr>
    </w:p>
    <w:p w:rsidR="00814382" w:rsidRPr="00733383" w:rsidRDefault="00814382" w:rsidP="00814382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cs-CZ"/>
        </w:rPr>
      </w:pPr>
      <w:r w:rsidRPr="00733383">
        <w:rPr>
          <w:rFonts w:asciiTheme="majorHAnsi" w:hAnsiTheme="majorHAnsi" w:cstheme="majorHAnsi"/>
          <w:b/>
          <w:color w:val="FF0000"/>
          <w:sz w:val="24"/>
          <w:szCs w:val="24"/>
          <w:lang w:val="cs-CZ"/>
        </w:rPr>
        <w:t xml:space="preserve">Напомена: Приликом објавлјивања, текст у настваку се може ставити као посебан документ или отворити путем линка </w:t>
      </w:r>
      <w:r w:rsidRPr="00733383">
        <w:rPr>
          <w:rFonts w:asciiTheme="majorHAnsi" w:hAnsiTheme="majorHAnsi" w:cstheme="majorHAnsi"/>
          <w:b/>
          <w:i/>
          <w:color w:val="FF0000"/>
          <w:sz w:val="24"/>
          <w:szCs w:val="24"/>
          <w:lang w:val="cs-CZ"/>
        </w:rPr>
        <w:t>овде</w:t>
      </w:r>
    </w:p>
    <w:p w:rsidR="00814382" w:rsidRPr="00733383" w:rsidRDefault="00814382" w:rsidP="00814382">
      <w:pPr>
        <w:jc w:val="both"/>
        <w:rPr>
          <w:lang w:val="cs-CZ"/>
        </w:rPr>
      </w:pPr>
    </w:p>
    <w:p w:rsidR="00814382" w:rsidRPr="00733383" w:rsidRDefault="009B4548" w:rsidP="00D0390C">
      <w:pPr>
        <w:spacing w:before="120" w:after="120"/>
        <w:jc w:val="both"/>
        <w:rPr>
          <w:b/>
          <w:lang w:val="cs-CZ"/>
        </w:rPr>
      </w:pPr>
      <w:r w:rsidRPr="00733383">
        <w:rPr>
          <w:b/>
          <w:lang w:val="cs-CZ"/>
        </w:rPr>
        <w:t>Úkoly komis</w:t>
      </w:r>
      <w:r w:rsidR="00964B22">
        <w:rPr>
          <w:b/>
          <w:lang w:val="cs-CZ"/>
        </w:rPr>
        <w:t>a</w:t>
      </w:r>
      <w:r w:rsidRPr="00733383">
        <w:rPr>
          <w:b/>
          <w:lang w:val="cs-CZ"/>
        </w:rPr>
        <w:t>řů</w:t>
      </w:r>
      <w:r w:rsidR="00814382" w:rsidRPr="00733383">
        <w:rPr>
          <w:b/>
          <w:lang w:val="cs-CZ"/>
        </w:rPr>
        <w:t>:</w:t>
      </w:r>
    </w:p>
    <w:p w:rsidR="009B4548" w:rsidRPr="00733383" w:rsidRDefault="009B4548" w:rsidP="00D0390C">
      <w:pPr>
        <w:spacing w:before="120" w:after="120"/>
        <w:jc w:val="both"/>
        <w:rPr>
          <w:lang w:val="cs-CZ"/>
        </w:rPr>
      </w:pPr>
      <w:r w:rsidRPr="00733383">
        <w:rPr>
          <w:lang w:val="cs-CZ"/>
        </w:rPr>
        <w:t>Úkolem komis</w:t>
      </w:r>
      <w:r w:rsidR="00964B22">
        <w:rPr>
          <w:lang w:val="cs-CZ"/>
        </w:rPr>
        <w:t>a</w:t>
      </w:r>
      <w:r w:rsidRPr="00733383">
        <w:rPr>
          <w:lang w:val="cs-CZ"/>
        </w:rPr>
        <w:t xml:space="preserve">řů je před zahájením Sčítání absolvovat pětidenní školení, ovládat pracovní postupy sčítání a práci s aplikacemi na sbírání dat a sledování, </w:t>
      </w:r>
      <w:r w:rsidR="00F95DF7" w:rsidRPr="00733383">
        <w:rPr>
          <w:lang w:val="cs-CZ"/>
        </w:rPr>
        <w:t>navštívit území s intruktorem</w:t>
      </w:r>
      <w:r w:rsidR="008A59F8" w:rsidRPr="00733383">
        <w:rPr>
          <w:lang w:val="cs-CZ"/>
        </w:rPr>
        <w:t>. V odobí od 1. do 31. října je jejich úkolem popsat všechny jednotky ščítání (byty, domy a osoby) na jim přiděleném území za pomocí notebooku</w:t>
      </w:r>
      <w:r w:rsidR="00F95DF7" w:rsidRPr="00733383">
        <w:rPr>
          <w:lang w:val="cs-CZ"/>
        </w:rPr>
        <w:t>,</w:t>
      </w:r>
      <w:r w:rsidR="008A59F8" w:rsidRPr="00733383">
        <w:rPr>
          <w:lang w:val="cs-CZ"/>
        </w:rPr>
        <w:t xml:space="preserve"> do kterého budou vkládat data do el</w:t>
      </w:r>
      <w:r w:rsidR="00F95DF7" w:rsidRPr="00733383">
        <w:rPr>
          <w:lang w:val="cs-CZ"/>
        </w:rPr>
        <w:t>e</w:t>
      </w:r>
      <w:r w:rsidR="008A59F8" w:rsidRPr="00733383">
        <w:rPr>
          <w:lang w:val="cs-CZ"/>
        </w:rPr>
        <w:t>ktronic</w:t>
      </w:r>
      <w:r w:rsidR="00F95DF7" w:rsidRPr="00733383">
        <w:rPr>
          <w:lang w:val="cs-CZ"/>
        </w:rPr>
        <w:t>k</w:t>
      </w:r>
      <w:r w:rsidR="008A59F8" w:rsidRPr="00733383">
        <w:rPr>
          <w:lang w:val="cs-CZ"/>
        </w:rPr>
        <w:t xml:space="preserve">ých formulářů.  </w:t>
      </w:r>
    </w:p>
    <w:p w:rsidR="00EE29FA" w:rsidRPr="00733383" w:rsidRDefault="00EE29FA" w:rsidP="00D0390C">
      <w:pPr>
        <w:spacing w:before="120" w:after="120"/>
        <w:jc w:val="both"/>
        <w:rPr>
          <w:lang w:val="cs-CZ"/>
        </w:rPr>
      </w:pPr>
    </w:p>
    <w:p w:rsidR="00F95DF7" w:rsidRPr="00733383" w:rsidRDefault="00F95DF7" w:rsidP="00F95DF7">
      <w:pPr>
        <w:spacing w:after="120" w:line="240" w:lineRule="auto"/>
        <w:rPr>
          <w:rFonts w:cstheme="minorHAnsi"/>
          <w:b/>
          <w:lang w:val="cs-CZ"/>
        </w:rPr>
      </w:pPr>
      <w:r w:rsidRPr="00733383">
        <w:rPr>
          <w:rFonts w:cstheme="minorHAnsi"/>
          <w:b/>
          <w:bCs/>
          <w:lang w:val="cs-CZ"/>
        </w:rPr>
        <w:t>Období angažmá</w:t>
      </w:r>
    </w:p>
    <w:p w:rsidR="00F95DF7" w:rsidRPr="00733383" w:rsidRDefault="00F95DF7" w:rsidP="00F95DF7">
      <w:pPr>
        <w:rPr>
          <w:rFonts w:cstheme="minorHAnsi"/>
          <w:b/>
          <w:bCs/>
          <w:lang w:val="cs-CZ"/>
        </w:rPr>
      </w:pPr>
      <w:r w:rsidRPr="00733383">
        <w:rPr>
          <w:rFonts w:cstheme="minorHAnsi"/>
          <w:b/>
          <w:bCs/>
          <w:lang w:val="cs-CZ"/>
        </w:rPr>
        <w:t xml:space="preserve">23. září až 31. říjen 2022 </w:t>
      </w:r>
    </w:p>
    <w:p w:rsidR="00B76401" w:rsidRPr="00733383" w:rsidRDefault="00F95DF7" w:rsidP="00B76401">
      <w:pPr>
        <w:jc w:val="both"/>
        <w:rPr>
          <w:rFonts w:eastAsia="Calibri" w:cstheme="minorHAnsi"/>
          <w:lang w:val="cs-CZ"/>
        </w:rPr>
      </w:pPr>
      <w:r w:rsidRPr="00733383">
        <w:rPr>
          <w:rFonts w:eastAsia="Calibri" w:cstheme="minorHAnsi"/>
          <w:u w:val="single"/>
          <w:lang w:val="cs-CZ"/>
        </w:rPr>
        <w:t>Poznámka</w:t>
      </w:r>
      <w:r w:rsidR="00B76401" w:rsidRPr="00733383">
        <w:rPr>
          <w:rFonts w:eastAsia="Calibri" w:cstheme="minorHAnsi"/>
          <w:u w:val="single"/>
          <w:lang w:val="cs-CZ"/>
        </w:rPr>
        <w:t>:</w:t>
      </w:r>
      <w:r w:rsidRPr="00733383">
        <w:rPr>
          <w:rFonts w:eastAsia="Calibri" w:cstheme="minorHAnsi"/>
          <w:lang w:val="cs-CZ"/>
        </w:rPr>
        <w:t xml:space="preserve">během návštěvy území s intruktorem před zhájením </w:t>
      </w:r>
      <w:r w:rsidR="00733383">
        <w:rPr>
          <w:rFonts w:eastAsia="Calibri" w:cstheme="minorHAnsi"/>
          <w:lang w:val="cs-CZ"/>
        </w:rPr>
        <w:t>S</w:t>
      </w:r>
      <w:r w:rsidRPr="00733383">
        <w:rPr>
          <w:rFonts w:eastAsia="Calibri" w:cstheme="minorHAnsi"/>
          <w:lang w:val="cs-CZ"/>
        </w:rPr>
        <w:t>čítání a během terénní práci a terénní realizaci sčítání bude pracovní doba rozvrhována v souladu s Plánem aktivit a může zahrnovat práci o víkendu</w:t>
      </w:r>
      <w:r w:rsidR="00B76401" w:rsidRPr="00733383">
        <w:rPr>
          <w:rFonts w:eastAsia="Calibri" w:cstheme="minorHAnsi"/>
          <w:lang w:val="cs-CZ"/>
        </w:rPr>
        <w:t>.</w:t>
      </w:r>
    </w:p>
    <w:p w:rsidR="00543DDC" w:rsidRPr="00733383" w:rsidRDefault="00F95DF7" w:rsidP="00543DDC">
      <w:pPr>
        <w:rPr>
          <w:b/>
          <w:lang w:val="cs-CZ"/>
        </w:rPr>
      </w:pPr>
      <w:r w:rsidRPr="00733383">
        <w:rPr>
          <w:b/>
          <w:lang w:val="cs-CZ"/>
        </w:rPr>
        <w:t>Obecné předpoklady, jež kandidát má splnit</w:t>
      </w:r>
      <w:r w:rsidR="00543DDC" w:rsidRPr="00733383">
        <w:rPr>
          <w:b/>
          <w:lang w:val="cs-CZ"/>
        </w:rPr>
        <w:t>:</w:t>
      </w:r>
    </w:p>
    <w:p w:rsidR="000540B0" w:rsidRPr="00733383" w:rsidRDefault="00F95DF7" w:rsidP="000540B0">
      <w:pPr>
        <w:pStyle w:val="ListParagraph"/>
        <w:numPr>
          <w:ilvl w:val="0"/>
          <w:numId w:val="22"/>
        </w:numPr>
        <w:rPr>
          <w:lang w:val="cs-CZ"/>
        </w:rPr>
      </w:pPr>
      <w:r w:rsidRPr="00733383">
        <w:rPr>
          <w:lang w:val="cs-CZ"/>
        </w:rPr>
        <w:t>státní občanství Srbské republiky</w:t>
      </w:r>
      <w:r w:rsidR="000540B0" w:rsidRPr="00733383">
        <w:rPr>
          <w:lang w:val="cs-CZ"/>
        </w:rPr>
        <w:t>;</w:t>
      </w:r>
    </w:p>
    <w:p w:rsidR="000540B0" w:rsidRPr="00733383" w:rsidRDefault="00F95DF7" w:rsidP="000540B0">
      <w:pPr>
        <w:pStyle w:val="ListParagraph"/>
        <w:numPr>
          <w:ilvl w:val="0"/>
          <w:numId w:val="22"/>
        </w:numPr>
        <w:rPr>
          <w:lang w:val="cs-CZ"/>
        </w:rPr>
      </w:pPr>
      <w:r w:rsidRPr="00733383">
        <w:rPr>
          <w:lang w:val="cs-CZ"/>
        </w:rPr>
        <w:t xml:space="preserve">bydliště nebo </w:t>
      </w:r>
      <w:r w:rsidR="00812623" w:rsidRPr="00733383">
        <w:rPr>
          <w:lang w:val="cs-CZ"/>
        </w:rPr>
        <w:t xml:space="preserve">trvalá adresa </w:t>
      </w:r>
      <w:r w:rsidRPr="00733383">
        <w:rPr>
          <w:lang w:val="cs-CZ"/>
        </w:rPr>
        <w:t>v Srbské republice</w:t>
      </w:r>
      <w:r w:rsidR="000540B0" w:rsidRPr="00733383">
        <w:rPr>
          <w:lang w:val="cs-CZ"/>
        </w:rPr>
        <w:t>;</w:t>
      </w:r>
    </w:p>
    <w:p w:rsidR="000540B0" w:rsidRPr="00733383" w:rsidRDefault="00812623" w:rsidP="000540B0">
      <w:pPr>
        <w:pStyle w:val="ListParagraph"/>
        <w:numPr>
          <w:ilvl w:val="0"/>
          <w:numId w:val="22"/>
        </w:numPr>
        <w:rPr>
          <w:lang w:val="cs-CZ"/>
        </w:rPr>
      </w:pPr>
      <w:r w:rsidRPr="00733383">
        <w:rPr>
          <w:lang w:val="cs-CZ"/>
        </w:rPr>
        <w:t>věk 18 let v okamžiku podání přihlášky</w:t>
      </w:r>
      <w:r w:rsidR="000540B0" w:rsidRPr="00733383">
        <w:rPr>
          <w:lang w:val="cs-CZ"/>
        </w:rPr>
        <w:t>;</w:t>
      </w:r>
    </w:p>
    <w:p w:rsidR="000540B0" w:rsidRPr="00733383" w:rsidRDefault="00812623" w:rsidP="000540B0">
      <w:pPr>
        <w:pStyle w:val="ListParagraph"/>
        <w:numPr>
          <w:ilvl w:val="0"/>
          <w:numId w:val="22"/>
        </w:numPr>
        <w:rPr>
          <w:lang w:val="cs-CZ"/>
        </w:rPr>
      </w:pPr>
      <w:r w:rsidRPr="00733383">
        <w:rPr>
          <w:lang w:val="cs-CZ"/>
        </w:rPr>
        <w:t>nejméně tříleté středoškolské vzdělání</w:t>
      </w:r>
      <w:r w:rsidR="000540B0" w:rsidRPr="00733383">
        <w:rPr>
          <w:lang w:val="cs-CZ"/>
        </w:rPr>
        <w:t>;</w:t>
      </w:r>
    </w:p>
    <w:p w:rsidR="000540B0" w:rsidRPr="00733383" w:rsidRDefault="00812623" w:rsidP="000540B0">
      <w:pPr>
        <w:pStyle w:val="ListParagraph"/>
        <w:numPr>
          <w:ilvl w:val="0"/>
          <w:numId w:val="22"/>
        </w:numPr>
        <w:rPr>
          <w:lang w:val="cs-CZ"/>
        </w:rPr>
      </w:pPr>
      <w:r w:rsidRPr="00733383">
        <w:rPr>
          <w:lang w:val="cs-CZ"/>
        </w:rPr>
        <w:t>bezúhonnost</w:t>
      </w:r>
      <w:r w:rsidR="000540B0" w:rsidRPr="00733383">
        <w:rPr>
          <w:lang w:val="cs-CZ"/>
        </w:rPr>
        <w:t>.</w:t>
      </w:r>
    </w:p>
    <w:p w:rsidR="00543DDC" w:rsidRPr="00733383" w:rsidRDefault="004C1248" w:rsidP="00B83AAD">
      <w:pPr>
        <w:rPr>
          <w:b/>
          <w:lang w:val="cs-CZ"/>
        </w:rPr>
      </w:pPr>
      <w:r w:rsidRPr="00733383">
        <w:rPr>
          <w:b/>
          <w:lang w:val="cs-CZ"/>
        </w:rPr>
        <w:t>Další požadavky</w:t>
      </w:r>
      <w:r w:rsidR="001441EF" w:rsidRPr="00733383">
        <w:rPr>
          <w:b/>
          <w:lang w:val="cs-CZ"/>
        </w:rPr>
        <w:t>:</w:t>
      </w:r>
    </w:p>
    <w:p w:rsidR="00E15327" w:rsidRPr="00733383" w:rsidRDefault="004C1248" w:rsidP="000E4172">
      <w:pPr>
        <w:pStyle w:val="ListParagraph"/>
        <w:numPr>
          <w:ilvl w:val="0"/>
          <w:numId w:val="23"/>
        </w:numPr>
        <w:rPr>
          <w:lang w:val="cs-CZ"/>
        </w:rPr>
      </w:pPr>
      <w:r w:rsidRPr="00733383">
        <w:rPr>
          <w:lang w:val="cs-CZ"/>
        </w:rPr>
        <w:t>znalost práce s výpočetní technikou (MS Office, internet) – v plánu je testování uchazečů</w:t>
      </w:r>
      <w:r w:rsidR="00E15327" w:rsidRPr="00733383">
        <w:rPr>
          <w:lang w:val="cs-CZ"/>
        </w:rPr>
        <w:t>;</w:t>
      </w:r>
    </w:p>
    <w:p w:rsidR="00976885" w:rsidRPr="00733383" w:rsidRDefault="004C1248" w:rsidP="000E4172">
      <w:pPr>
        <w:pStyle w:val="ListParagraph"/>
        <w:numPr>
          <w:ilvl w:val="0"/>
          <w:numId w:val="23"/>
        </w:numPr>
        <w:rPr>
          <w:lang w:val="cs-CZ"/>
        </w:rPr>
      </w:pPr>
      <w:bookmarkStart w:id="1" w:name="_Hlk108510046"/>
      <w:r w:rsidRPr="00733383">
        <w:rPr>
          <w:lang w:val="cs-CZ"/>
        </w:rPr>
        <w:t>možnost použití připojení k internetu během období angažmá</w:t>
      </w:r>
      <w:r w:rsidR="000830C4" w:rsidRPr="00733383">
        <w:rPr>
          <w:lang w:val="cs-CZ"/>
        </w:rPr>
        <w:t>.</w:t>
      </w:r>
    </w:p>
    <w:bookmarkEnd w:id="1"/>
    <w:p w:rsidR="000830C4" w:rsidRPr="00733383" w:rsidRDefault="000830C4" w:rsidP="00AF699A">
      <w:pPr>
        <w:rPr>
          <w:lang w:val="cs-CZ"/>
        </w:rPr>
      </w:pPr>
    </w:p>
    <w:p w:rsidR="000830C4" w:rsidRPr="00733383" w:rsidRDefault="000830C4" w:rsidP="00AF699A">
      <w:pPr>
        <w:rPr>
          <w:lang w:val="cs-CZ"/>
        </w:rPr>
      </w:pPr>
    </w:p>
    <w:p w:rsidR="00AF699A" w:rsidRPr="00733383" w:rsidRDefault="004C1248" w:rsidP="00AF699A">
      <w:pPr>
        <w:rPr>
          <w:lang w:val="cs-CZ"/>
        </w:rPr>
      </w:pPr>
      <w:r w:rsidRPr="00733383">
        <w:rPr>
          <w:lang w:val="cs-CZ"/>
        </w:rPr>
        <w:t>S vybranými uchazeči bude sjednána</w:t>
      </w:r>
      <w:r w:rsidR="00AF699A" w:rsidRPr="00733383">
        <w:rPr>
          <w:lang w:val="cs-CZ"/>
        </w:rPr>
        <w:t xml:space="preserve">: </w:t>
      </w:r>
    </w:p>
    <w:p w:rsidR="004C1248" w:rsidRPr="00733383" w:rsidRDefault="004C1248" w:rsidP="004C1248">
      <w:pPr>
        <w:pStyle w:val="ListParagraph"/>
        <w:numPr>
          <w:ilvl w:val="0"/>
          <w:numId w:val="14"/>
        </w:numPr>
        <w:rPr>
          <w:bCs/>
          <w:lang w:val="cs-CZ"/>
        </w:rPr>
      </w:pPr>
      <w:r w:rsidRPr="00733383">
        <w:rPr>
          <w:b/>
          <w:lang w:val="cs-CZ"/>
        </w:rPr>
        <w:lastRenderedPageBreak/>
        <w:t>Smlouva o pracovní činnosti</w:t>
      </w:r>
      <w:r w:rsidRPr="00733383">
        <w:rPr>
          <w:bCs/>
          <w:lang w:val="cs-CZ"/>
        </w:rPr>
        <w:t xml:space="preserve"> (nezaměst</w:t>
      </w:r>
      <w:r w:rsidR="0041650F">
        <w:rPr>
          <w:bCs/>
          <w:lang w:val="cs-CZ"/>
        </w:rPr>
        <w:t>n</w:t>
      </w:r>
      <w:r w:rsidRPr="00733383">
        <w:rPr>
          <w:bCs/>
          <w:lang w:val="cs-CZ"/>
        </w:rPr>
        <w:t xml:space="preserve">ané osoby, zaměstnanci na částečný úvazek nebo </w:t>
      </w:r>
      <w:r w:rsidRPr="00733383">
        <w:rPr>
          <w:b/>
          <w:u w:val="single"/>
          <w:lang w:val="cs-CZ"/>
        </w:rPr>
        <w:t>starobní</w:t>
      </w:r>
      <w:r w:rsidRPr="00733383">
        <w:rPr>
          <w:bCs/>
          <w:lang w:val="cs-CZ"/>
        </w:rPr>
        <w:t xml:space="preserve"> důchodci) nebo</w:t>
      </w:r>
    </w:p>
    <w:p w:rsidR="004C1248" w:rsidRPr="00733383" w:rsidRDefault="004C1248" w:rsidP="004C1248">
      <w:pPr>
        <w:pStyle w:val="ListParagraph"/>
        <w:numPr>
          <w:ilvl w:val="0"/>
          <w:numId w:val="14"/>
        </w:numPr>
        <w:rPr>
          <w:lang w:val="cs-CZ"/>
        </w:rPr>
      </w:pPr>
      <w:r w:rsidRPr="00733383">
        <w:rPr>
          <w:b/>
          <w:lang w:val="cs-CZ"/>
        </w:rPr>
        <w:t xml:space="preserve">Dohoda o provedení práce </w:t>
      </w:r>
      <w:r w:rsidRPr="00733383">
        <w:rPr>
          <w:bCs/>
          <w:lang w:val="cs-CZ"/>
        </w:rPr>
        <w:t>(osoby zaměstnané na plný úvazek u jiného zaměstnavatele)</w:t>
      </w:r>
    </w:p>
    <w:p w:rsidR="00AF699A" w:rsidRPr="00733383" w:rsidRDefault="00AF699A" w:rsidP="004C1248">
      <w:pPr>
        <w:pStyle w:val="ListParagraph"/>
        <w:jc w:val="both"/>
        <w:rPr>
          <w:lang w:val="cs-CZ"/>
        </w:rPr>
      </w:pPr>
    </w:p>
    <w:p w:rsidR="00AF699A" w:rsidRPr="00733383" w:rsidRDefault="00E91F24" w:rsidP="000F2FFB">
      <w:pPr>
        <w:jc w:val="both"/>
        <w:rPr>
          <w:lang w:val="cs-CZ"/>
        </w:rPr>
      </w:pPr>
      <w:r w:rsidRPr="00733383">
        <w:rPr>
          <w:rFonts w:eastAsia="Times New Roman" w:cstheme="minorHAnsi"/>
          <w:b/>
          <w:bCs/>
          <w:spacing w:val="-4"/>
          <w:lang w:val="cs-CZ"/>
        </w:rPr>
        <w:t>DŮLEŽITÁ POZNÁMKA</w:t>
      </w:r>
      <w:r w:rsidR="00AF699A" w:rsidRPr="00733383">
        <w:rPr>
          <w:rFonts w:eastAsia="Times New Roman" w:cstheme="minorHAnsi"/>
          <w:b/>
          <w:bCs/>
          <w:spacing w:val="-4"/>
          <w:lang w:val="cs-CZ"/>
        </w:rPr>
        <w:t xml:space="preserve">: </w:t>
      </w:r>
      <w:r w:rsidR="004C1248" w:rsidRPr="00733383">
        <w:rPr>
          <w:rFonts w:eastAsia="Times New Roman" w:cstheme="minorHAnsi"/>
          <w:spacing w:val="-4"/>
          <w:lang w:val="cs-CZ"/>
        </w:rPr>
        <w:t>Úřad není odpovědný za jakoukoli ztrátu zaměst</w:t>
      </w:r>
      <w:r w:rsidR="00964B22">
        <w:rPr>
          <w:rFonts w:eastAsia="Times New Roman" w:cstheme="minorHAnsi"/>
          <w:spacing w:val="-4"/>
          <w:lang w:val="cs-CZ"/>
        </w:rPr>
        <w:t>na</w:t>
      </w:r>
      <w:r w:rsidR="004C1248" w:rsidRPr="00733383">
        <w:rPr>
          <w:rFonts w:eastAsia="Times New Roman" w:cstheme="minorHAnsi"/>
          <w:spacing w:val="-4"/>
          <w:lang w:val="cs-CZ"/>
        </w:rPr>
        <w:t>neckých prav angažované osoby, ke které může dojít v důsledku  změn jejího zaměst</w:t>
      </w:r>
      <w:r w:rsidR="0041650F">
        <w:rPr>
          <w:rFonts w:eastAsia="Times New Roman" w:cstheme="minorHAnsi"/>
          <w:spacing w:val="-4"/>
          <w:lang w:val="cs-CZ"/>
        </w:rPr>
        <w:t>n</w:t>
      </w:r>
      <w:r w:rsidR="004C1248" w:rsidRPr="00733383">
        <w:rPr>
          <w:rFonts w:eastAsia="Times New Roman" w:cstheme="minorHAnsi"/>
          <w:spacing w:val="-4"/>
          <w:lang w:val="cs-CZ"/>
        </w:rPr>
        <w:t>aneckého statusu a nároku na mzdu  (např.: pozastavení výplaty pozůstalostního důchodu, podpory v nezaměstanosti apod.).</w:t>
      </w:r>
    </w:p>
    <w:p w:rsidR="0091735A" w:rsidRPr="00733383" w:rsidRDefault="00E91F24" w:rsidP="0091735A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cs-CZ"/>
        </w:rPr>
      </w:pPr>
      <w:r w:rsidRPr="00733383">
        <w:rPr>
          <w:lang w:val="cs-CZ"/>
        </w:rPr>
        <w:t xml:space="preserve">Seznam uchazečů vyzvaných k předložení dokumentace a testování bude zveřejněn </w:t>
      </w:r>
      <w:r w:rsidRPr="00733383">
        <w:rPr>
          <w:b/>
          <w:bCs/>
          <w:lang w:val="cs-CZ"/>
        </w:rPr>
        <w:t>10. srpna 2022</w:t>
      </w:r>
      <w:r w:rsidRPr="00733383">
        <w:rPr>
          <w:lang w:val="cs-CZ"/>
        </w:rPr>
        <w:t xml:space="preserve"> na webových stránkách Úřadu</w:t>
      </w:r>
      <w:r w:rsidR="001705EB" w:rsidRPr="00733383">
        <w:rPr>
          <w:rFonts w:asciiTheme="majorHAnsi" w:hAnsiTheme="majorHAnsi"/>
          <w:sz w:val="24"/>
          <w:szCs w:val="24"/>
          <w:lang w:val="cs-CZ"/>
        </w:rPr>
        <w:t>(</w:t>
      </w:r>
      <w:r w:rsidR="001300B6" w:rsidRPr="00733383">
        <w:rPr>
          <w:b/>
          <w:lang w:val="cs-CZ"/>
        </w:rPr>
        <w:t>stat.gov.rs</w:t>
      </w:r>
      <w:r w:rsidRPr="00733383">
        <w:rPr>
          <w:lang w:val="cs-CZ"/>
        </w:rPr>
        <w:t>a</w:t>
      </w:r>
      <w:r w:rsidR="001300B6" w:rsidRPr="00733383">
        <w:rPr>
          <w:b/>
          <w:lang w:val="cs-CZ"/>
        </w:rPr>
        <w:t>popis2022.stat.gov.rs</w:t>
      </w:r>
      <w:r w:rsidR="001705EB" w:rsidRPr="00733383">
        <w:rPr>
          <w:rFonts w:asciiTheme="majorHAnsi" w:hAnsiTheme="majorHAnsi" w:cstheme="majorHAnsi"/>
          <w:sz w:val="24"/>
          <w:szCs w:val="24"/>
          <w:lang w:val="cs-CZ"/>
        </w:rPr>
        <w:t>).</w:t>
      </w:r>
    </w:p>
    <w:p w:rsidR="00E54D84" w:rsidRPr="00733383" w:rsidRDefault="00E54D84" w:rsidP="0091735A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cs-CZ"/>
        </w:rPr>
      </w:pPr>
    </w:p>
    <w:p w:rsidR="00E54D84" w:rsidRPr="00733383" w:rsidRDefault="00E54D84" w:rsidP="0091735A">
      <w:pPr>
        <w:jc w:val="both"/>
        <w:rPr>
          <w:lang w:val="cs-CZ"/>
        </w:rPr>
      </w:pPr>
    </w:p>
    <w:sectPr w:rsidR="00E54D84" w:rsidRPr="00733383" w:rsidSect="001705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891"/>
    <w:multiLevelType w:val="hybridMultilevel"/>
    <w:tmpl w:val="3E5011E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11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7E23CDF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43476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1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12"/>
  </w:num>
  <w:num w:numId="11">
    <w:abstractNumId w:val="23"/>
  </w:num>
  <w:num w:numId="12">
    <w:abstractNumId w:val="6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22"/>
  </w:num>
  <w:num w:numId="18">
    <w:abstractNumId w:val="15"/>
  </w:num>
  <w:num w:numId="19">
    <w:abstractNumId w:val="20"/>
  </w:num>
  <w:num w:numId="20">
    <w:abstractNumId w:val="18"/>
  </w:num>
  <w:num w:numId="21">
    <w:abstractNumId w:val="5"/>
  </w:num>
  <w:num w:numId="22">
    <w:abstractNumId w:val="13"/>
  </w:num>
  <w:num w:numId="23">
    <w:abstractNumId w:val="17"/>
  </w:num>
  <w:num w:numId="24">
    <w:abstractNumId w:val="1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0102"/>
    <w:rsid w:val="0003609B"/>
    <w:rsid w:val="00045FF4"/>
    <w:rsid w:val="00051C60"/>
    <w:rsid w:val="000540B0"/>
    <w:rsid w:val="000830C4"/>
    <w:rsid w:val="00087C65"/>
    <w:rsid w:val="00096619"/>
    <w:rsid w:val="000E17B8"/>
    <w:rsid w:val="000E4172"/>
    <w:rsid w:val="000E4B60"/>
    <w:rsid w:val="000F2FFB"/>
    <w:rsid w:val="00107434"/>
    <w:rsid w:val="001247E2"/>
    <w:rsid w:val="001300B6"/>
    <w:rsid w:val="00135D35"/>
    <w:rsid w:val="001441EF"/>
    <w:rsid w:val="001705EB"/>
    <w:rsid w:val="001B2F29"/>
    <w:rsid w:val="001B6967"/>
    <w:rsid w:val="001D1C53"/>
    <w:rsid w:val="001D5873"/>
    <w:rsid w:val="001F78B7"/>
    <w:rsid w:val="002023DA"/>
    <w:rsid w:val="00204CE5"/>
    <w:rsid w:val="00212786"/>
    <w:rsid w:val="00214370"/>
    <w:rsid w:val="00237F8B"/>
    <w:rsid w:val="00252DB5"/>
    <w:rsid w:val="00261B69"/>
    <w:rsid w:val="00266527"/>
    <w:rsid w:val="00270BAE"/>
    <w:rsid w:val="00284346"/>
    <w:rsid w:val="002A5A05"/>
    <w:rsid w:val="002D56FC"/>
    <w:rsid w:val="002E3318"/>
    <w:rsid w:val="002E4DD6"/>
    <w:rsid w:val="002F3E67"/>
    <w:rsid w:val="002F4925"/>
    <w:rsid w:val="00325877"/>
    <w:rsid w:val="00327F15"/>
    <w:rsid w:val="00334C1A"/>
    <w:rsid w:val="00340384"/>
    <w:rsid w:val="003407D8"/>
    <w:rsid w:val="00352FE5"/>
    <w:rsid w:val="0036201D"/>
    <w:rsid w:val="003675E9"/>
    <w:rsid w:val="00380564"/>
    <w:rsid w:val="00384075"/>
    <w:rsid w:val="00391B78"/>
    <w:rsid w:val="003922BD"/>
    <w:rsid w:val="00392421"/>
    <w:rsid w:val="00393250"/>
    <w:rsid w:val="003A25DE"/>
    <w:rsid w:val="003B5390"/>
    <w:rsid w:val="003B6AF8"/>
    <w:rsid w:val="003E3CD8"/>
    <w:rsid w:val="003F06CD"/>
    <w:rsid w:val="00402EA4"/>
    <w:rsid w:val="0040342D"/>
    <w:rsid w:val="0041650F"/>
    <w:rsid w:val="004221A2"/>
    <w:rsid w:val="00434AE1"/>
    <w:rsid w:val="00437E0D"/>
    <w:rsid w:val="00446F20"/>
    <w:rsid w:val="0045602C"/>
    <w:rsid w:val="00462855"/>
    <w:rsid w:val="0049549F"/>
    <w:rsid w:val="004A2BD6"/>
    <w:rsid w:val="004C1248"/>
    <w:rsid w:val="004C1BA2"/>
    <w:rsid w:val="004C5316"/>
    <w:rsid w:val="004D5F1A"/>
    <w:rsid w:val="004E632F"/>
    <w:rsid w:val="004F4C83"/>
    <w:rsid w:val="005003BB"/>
    <w:rsid w:val="005028BA"/>
    <w:rsid w:val="00522995"/>
    <w:rsid w:val="00535224"/>
    <w:rsid w:val="00542453"/>
    <w:rsid w:val="00543DDC"/>
    <w:rsid w:val="00551028"/>
    <w:rsid w:val="00554C21"/>
    <w:rsid w:val="00565938"/>
    <w:rsid w:val="00570255"/>
    <w:rsid w:val="00570CB7"/>
    <w:rsid w:val="00572D39"/>
    <w:rsid w:val="005A34B5"/>
    <w:rsid w:val="005C1D92"/>
    <w:rsid w:val="005D1A99"/>
    <w:rsid w:val="005E5B75"/>
    <w:rsid w:val="00621CF6"/>
    <w:rsid w:val="006368A6"/>
    <w:rsid w:val="006634B4"/>
    <w:rsid w:val="00690C06"/>
    <w:rsid w:val="006A3F56"/>
    <w:rsid w:val="006B7CE8"/>
    <w:rsid w:val="006D378C"/>
    <w:rsid w:val="006E541E"/>
    <w:rsid w:val="006F0D5B"/>
    <w:rsid w:val="00703C5D"/>
    <w:rsid w:val="00733383"/>
    <w:rsid w:val="007A1E65"/>
    <w:rsid w:val="007C2C5C"/>
    <w:rsid w:val="007C3BDB"/>
    <w:rsid w:val="00812534"/>
    <w:rsid w:val="00812623"/>
    <w:rsid w:val="00814382"/>
    <w:rsid w:val="0081628E"/>
    <w:rsid w:val="00822521"/>
    <w:rsid w:val="008272BF"/>
    <w:rsid w:val="00864324"/>
    <w:rsid w:val="00870C06"/>
    <w:rsid w:val="00896457"/>
    <w:rsid w:val="008A59F8"/>
    <w:rsid w:val="008A6B03"/>
    <w:rsid w:val="008C0FE4"/>
    <w:rsid w:val="008D08C7"/>
    <w:rsid w:val="008E5A53"/>
    <w:rsid w:val="008F1467"/>
    <w:rsid w:val="00905417"/>
    <w:rsid w:val="009136F6"/>
    <w:rsid w:val="0091735A"/>
    <w:rsid w:val="009304B8"/>
    <w:rsid w:val="00935413"/>
    <w:rsid w:val="0094235E"/>
    <w:rsid w:val="009439D8"/>
    <w:rsid w:val="00955B8C"/>
    <w:rsid w:val="00964B22"/>
    <w:rsid w:val="00975A9A"/>
    <w:rsid w:val="00976885"/>
    <w:rsid w:val="009800A7"/>
    <w:rsid w:val="00987C31"/>
    <w:rsid w:val="009A0C9A"/>
    <w:rsid w:val="009A358D"/>
    <w:rsid w:val="009A707A"/>
    <w:rsid w:val="009B4548"/>
    <w:rsid w:val="00A110ED"/>
    <w:rsid w:val="00A1358F"/>
    <w:rsid w:val="00A15129"/>
    <w:rsid w:val="00A5426A"/>
    <w:rsid w:val="00A712F2"/>
    <w:rsid w:val="00A812EA"/>
    <w:rsid w:val="00AB0334"/>
    <w:rsid w:val="00AB1B9C"/>
    <w:rsid w:val="00AC1916"/>
    <w:rsid w:val="00AC1CB3"/>
    <w:rsid w:val="00AD5527"/>
    <w:rsid w:val="00AE2C06"/>
    <w:rsid w:val="00AE2DBA"/>
    <w:rsid w:val="00AE2F4A"/>
    <w:rsid w:val="00AF20AC"/>
    <w:rsid w:val="00AF403E"/>
    <w:rsid w:val="00AF699A"/>
    <w:rsid w:val="00AF7D86"/>
    <w:rsid w:val="00B069AF"/>
    <w:rsid w:val="00B20A22"/>
    <w:rsid w:val="00B340E2"/>
    <w:rsid w:val="00B44287"/>
    <w:rsid w:val="00B51912"/>
    <w:rsid w:val="00B76401"/>
    <w:rsid w:val="00B835DA"/>
    <w:rsid w:val="00B83AAD"/>
    <w:rsid w:val="00B96458"/>
    <w:rsid w:val="00BB1F57"/>
    <w:rsid w:val="00C178AA"/>
    <w:rsid w:val="00C26653"/>
    <w:rsid w:val="00C31918"/>
    <w:rsid w:val="00C32007"/>
    <w:rsid w:val="00C320E5"/>
    <w:rsid w:val="00C3276D"/>
    <w:rsid w:val="00C44B9F"/>
    <w:rsid w:val="00C649B4"/>
    <w:rsid w:val="00C65B77"/>
    <w:rsid w:val="00CA49A5"/>
    <w:rsid w:val="00CB4E22"/>
    <w:rsid w:val="00CC0E06"/>
    <w:rsid w:val="00CD59D9"/>
    <w:rsid w:val="00CE66D7"/>
    <w:rsid w:val="00D0390C"/>
    <w:rsid w:val="00D12079"/>
    <w:rsid w:val="00D12910"/>
    <w:rsid w:val="00D45E61"/>
    <w:rsid w:val="00D9098D"/>
    <w:rsid w:val="00D91B0C"/>
    <w:rsid w:val="00DA173D"/>
    <w:rsid w:val="00DA3205"/>
    <w:rsid w:val="00DC0458"/>
    <w:rsid w:val="00DD264D"/>
    <w:rsid w:val="00DD3C6D"/>
    <w:rsid w:val="00DD4369"/>
    <w:rsid w:val="00DE7823"/>
    <w:rsid w:val="00E00B2D"/>
    <w:rsid w:val="00E15327"/>
    <w:rsid w:val="00E1550D"/>
    <w:rsid w:val="00E26992"/>
    <w:rsid w:val="00E50B0B"/>
    <w:rsid w:val="00E53D32"/>
    <w:rsid w:val="00E54D84"/>
    <w:rsid w:val="00E55D1B"/>
    <w:rsid w:val="00E56045"/>
    <w:rsid w:val="00E91F24"/>
    <w:rsid w:val="00E94B72"/>
    <w:rsid w:val="00EA539C"/>
    <w:rsid w:val="00EA726C"/>
    <w:rsid w:val="00EB5EA7"/>
    <w:rsid w:val="00ED5B6A"/>
    <w:rsid w:val="00EE29FA"/>
    <w:rsid w:val="00EF2CF5"/>
    <w:rsid w:val="00F02758"/>
    <w:rsid w:val="00F03D6F"/>
    <w:rsid w:val="00F30102"/>
    <w:rsid w:val="00F311B3"/>
    <w:rsid w:val="00F36F02"/>
    <w:rsid w:val="00F405BE"/>
    <w:rsid w:val="00F422E3"/>
    <w:rsid w:val="00F622BF"/>
    <w:rsid w:val="00F81634"/>
    <w:rsid w:val="00F92296"/>
    <w:rsid w:val="00F95DF7"/>
    <w:rsid w:val="00FA13E2"/>
    <w:rsid w:val="00FA6FC5"/>
    <w:rsid w:val="00FB298F"/>
    <w:rsid w:val="00FB5866"/>
    <w:rsid w:val="00FD1DD3"/>
    <w:rsid w:val="00FE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20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08C4-0298-4666-A937-9254426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Home</cp:lastModifiedBy>
  <cp:revision>2</cp:revision>
  <cp:lastPrinted>2022-07-14T12:39:00Z</cp:lastPrinted>
  <dcterms:created xsi:type="dcterms:W3CDTF">2022-07-22T05:21:00Z</dcterms:created>
  <dcterms:modified xsi:type="dcterms:W3CDTF">2022-07-22T05:21:00Z</dcterms:modified>
</cp:coreProperties>
</file>