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8113" w14:textId="720646F0" w:rsidR="00EF4D78" w:rsidRPr="00D01A9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На основу Одлуке</w:t>
      </w:r>
      <w:r w:rsidR="009E1457">
        <w:rPr>
          <w:szCs w:val="24"/>
        </w:rPr>
        <w:t xml:space="preserve"> </w:t>
      </w:r>
      <w:r w:rsidRPr="006373FE">
        <w:rPr>
          <w:szCs w:val="24"/>
        </w:rPr>
        <w:t>Општинског веће</w:t>
      </w:r>
      <w:r w:rsidR="009E1457">
        <w:rPr>
          <w:szCs w:val="24"/>
        </w:rPr>
        <w:t xml:space="preserve"> </w:t>
      </w:r>
      <w:r w:rsidRPr="006373FE">
        <w:rPr>
          <w:szCs w:val="24"/>
        </w:rPr>
        <w:t xml:space="preserve">општине </w:t>
      </w:r>
      <w:r w:rsidR="009E1457">
        <w:rPr>
          <w:szCs w:val="24"/>
          <w:lang w:val="sr-Cyrl-RS"/>
        </w:rPr>
        <w:t>Бела Црква</w:t>
      </w:r>
      <w:r w:rsidRPr="006373FE">
        <w:rPr>
          <w:szCs w:val="24"/>
        </w:rPr>
        <w:t xml:space="preserve">  о расписивању Јавног конкурса за учешће домаћинстава у спровођењу мере енергетске санације </w:t>
      </w:r>
      <w:r w:rsidR="002B0E57" w:rsidRPr="002B0E57">
        <w:rPr>
          <w:szCs w:val="24"/>
        </w:rPr>
        <w:t>уградње соларних панела за производњу електричне енергије за сопствене потребе и унапређење термотехничког система путем уградње калориметара,</w:t>
      </w:r>
      <w:r w:rsidR="009E1457">
        <w:rPr>
          <w:szCs w:val="24"/>
        </w:rPr>
        <w:t xml:space="preserve"> </w:t>
      </w:r>
      <w:r w:rsidR="002B0E57" w:rsidRPr="002B0E57">
        <w:rPr>
          <w:szCs w:val="24"/>
        </w:rPr>
        <w:t>циркулационих пумпи ,  термостатских  вентила и делитеља топлоте</w:t>
      </w:r>
      <w:r w:rsidR="002B0E57" w:rsidRPr="006373FE">
        <w:rPr>
          <w:szCs w:val="24"/>
        </w:rPr>
        <w:t xml:space="preserve"> </w:t>
      </w:r>
      <w:r w:rsidR="002B0E57">
        <w:rPr>
          <w:szCs w:val="24"/>
        </w:rPr>
        <w:t xml:space="preserve">број </w:t>
      </w:r>
      <w:r w:rsidR="00723280">
        <w:rPr>
          <w:szCs w:val="24"/>
        </w:rPr>
        <w:t>06-60</w:t>
      </w:r>
      <w:r w:rsidR="00723280">
        <w:rPr>
          <w:szCs w:val="24"/>
          <w:lang w:val="sr-Cyrl-RS"/>
        </w:rPr>
        <w:t>/2022-</w:t>
      </w:r>
      <w:r w:rsidR="00723280" w:rsidRPr="002442C6">
        <w:rPr>
          <w:color w:val="auto"/>
          <w:szCs w:val="24"/>
          <w:lang w:val="sr-Cyrl-RS"/>
        </w:rPr>
        <w:t>02</w:t>
      </w:r>
      <w:r w:rsidR="002B0E57" w:rsidRPr="002442C6">
        <w:rPr>
          <w:color w:val="auto"/>
          <w:szCs w:val="24"/>
        </w:rPr>
        <w:t xml:space="preserve"> од </w:t>
      </w:r>
      <w:r w:rsidR="002442C6" w:rsidRPr="002442C6">
        <w:rPr>
          <w:color w:val="auto"/>
          <w:szCs w:val="24"/>
          <w:lang w:val="sr-Cyrl-RS"/>
        </w:rPr>
        <w:t>18.11.</w:t>
      </w:r>
      <w:r w:rsidR="002B0E57" w:rsidRPr="002442C6">
        <w:rPr>
          <w:color w:val="auto"/>
          <w:szCs w:val="24"/>
        </w:rPr>
        <w:t>2022</w:t>
      </w:r>
      <w:r w:rsidRPr="002442C6">
        <w:rPr>
          <w:color w:val="auto"/>
          <w:szCs w:val="24"/>
        </w:rPr>
        <w:t xml:space="preserve">. године </w:t>
      </w:r>
      <w:r w:rsidRPr="006373FE">
        <w:rPr>
          <w:szCs w:val="24"/>
        </w:rPr>
        <w:t xml:space="preserve">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 xml:space="preserve"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</w:t>
      </w:r>
      <w:bookmarkStart w:id="0" w:name="_GoBack"/>
      <w:bookmarkEnd w:id="0"/>
      <w:r w:rsidR="002B0E57" w:rsidRPr="002B0E57">
        <w:rPr>
          <w:szCs w:val="24"/>
        </w:rPr>
        <w:t>пумпи 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</w:t>
      </w:r>
      <w:r w:rsidR="002B0E57" w:rsidRPr="006373FE">
        <w:rPr>
          <w:szCs w:val="24"/>
        </w:rPr>
        <w:t xml:space="preserve"> </w:t>
      </w:r>
      <w:r w:rsidRPr="006373FE">
        <w:rPr>
          <w:szCs w:val="24"/>
        </w:rPr>
        <w:t>(„Службени лист</w:t>
      </w:r>
      <w:r w:rsidR="009E1457">
        <w:rPr>
          <w:szCs w:val="24"/>
        </w:rPr>
        <w:t xml:space="preserve"> </w:t>
      </w:r>
      <w:r w:rsidRPr="006373FE">
        <w:rPr>
          <w:szCs w:val="24"/>
        </w:rPr>
        <w:t xml:space="preserve">општине </w:t>
      </w:r>
      <w:r w:rsidR="009E1457">
        <w:rPr>
          <w:szCs w:val="24"/>
          <w:lang w:val="sr-Cyrl-RS"/>
        </w:rPr>
        <w:t>Бела Црква</w:t>
      </w:r>
      <w:r w:rsidR="009E1457" w:rsidRPr="006373FE">
        <w:rPr>
          <w:szCs w:val="24"/>
        </w:rPr>
        <w:t xml:space="preserve">  </w:t>
      </w:r>
      <w:r w:rsidRPr="006373FE">
        <w:rPr>
          <w:szCs w:val="24"/>
        </w:rPr>
        <w:t xml:space="preserve">број </w:t>
      </w:r>
      <w:r w:rsidR="004040B7">
        <w:rPr>
          <w:szCs w:val="24"/>
          <w:lang w:val="sr-Cyrl-RS"/>
        </w:rPr>
        <w:t>7/2022 од 01.07.2022.г.</w:t>
      </w:r>
      <w:r w:rsidR="009E1457" w:rsidRPr="00C258EB">
        <w:rPr>
          <w:color w:val="FF0000"/>
          <w:szCs w:val="24"/>
        </w:rPr>
        <w:t xml:space="preserve"> </w:t>
      </w:r>
      <w:r w:rsidRPr="006373FE">
        <w:rPr>
          <w:szCs w:val="24"/>
        </w:rPr>
        <w:t xml:space="preserve">општина </w:t>
      </w:r>
      <w:r w:rsidR="0041606C">
        <w:rPr>
          <w:szCs w:val="24"/>
          <w:lang w:val="sr-Cyrl-RS"/>
        </w:rPr>
        <w:t>Бела Црква</w:t>
      </w:r>
      <w:r w:rsidR="0041606C" w:rsidRPr="006373FE">
        <w:rPr>
          <w:szCs w:val="24"/>
        </w:rPr>
        <w:t xml:space="preserve">  </w:t>
      </w:r>
      <w:r w:rsidR="00D01A99">
        <w:rPr>
          <w:szCs w:val="24"/>
          <w:lang w:val="sr-Cyrl-CS"/>
        </w:rPr>
        <w:t>(у даљем тексту: Правилник)</w:t>
      </w:r>
    </w:p>
    <w:p w14:paraId="3258AF9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0F54E6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14:paraId="47247A9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5D7FA07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043CA6A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14:paraId="25D1A32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766C7371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95AE50" w14:textId="6A86AE4D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за суфинансирање уградње соларних панела за производњу електричне енергије</w:t>
      </w:r>
      <w:r w:rsidR="002B0E57">
        <w:rPr>
          <w:szCs w:val="24"/>
          <w:lang w:val="sr-Cyrl-CS"/>
        </w:rPr>
        <w:t xml:space="preserve"> на породичним кућама</w:t>
      </w:r>
      <w:r w:rsidR="002B0E57" w:rsidRPr="002B0E57"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</w:t>
      </w:r>
      <w:r w:rsidRPr="006373FE">
        <w:rPr>
          <w:szCs w:val="24"/>
        </w:rPr>
        <w:t xml:space="preserve"> на територији</w:t>
      </w:r>
      <w:r w:rsidR="00272F70">
        <w:rPr>
          <w:szCs w:val="24"/>
        </w:rPr>
        <w:t xml:space="preserve"> </w:t>
      </w:r>
      <w:r w:rsidRPr="006373FE">
        <w:rPr>
          <w:szCs w:val="24"/>
        </w:rPr>
        <w:t xml:space="preserve">општина </w:t>
      </w:r>
      <w:r w:rsidR="0041606C">
        <w:rPr>
          <w:szCs w:val="24"/>
          <w:lang w:val="sr-Cyrl-RS"/>
        </w:rPr>
        <w:t>Бела Црква</w:t>
      </w:r>
      <w:r w:rsidR="0041606C" w:rsidRPr="006373FE">
        <w:rPr>
          <w:szCs w:val="24"/>
        </w:rPr>
        <w:t xml:space="preserve"> </w:t>
      </w:r>
      <w:r w:rsidRPr="006373FE">
        <w:rPr>
          <w:szCs w:val="24"/>
        </w:rPr>
        <w:t>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14:paraId="3E4CFB12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A48AA5F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14:paraId="40BCC74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14:paraId="253563DB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14:paraId="0C448E78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14:paraId="3D1A5721" w14:textId="4281500D" w:rsidR="00EF4D78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szCs w:val="24"/>
          <w:lang w:val="sr-Cyrl-CS"/>
        </w:rPr>
        <w:t xml:space="preserve">1) </w:t>
      </w:r>
      <w:r w:rsidR="007E6371">
        <w:rPr>
          <w:szCs w:val="24"/>
          <w:lang w:val="sr-Cyrl-CS"/>
        </w:rPr>
        <w:t>набавку</w:t>
      </w:r>
      <w:r w:rsidR="002B0E57" w:rsidRPr="002B0E57">
        <w:rPr>
          <w:szCs w:val="24"/>
          <w:lang w:val="sr-Cyrl-CS"/>
        </w:rPr>
        <w:t xml:space="preserve"> и уградњ</w:t>
      </w:r>
      <w:r w:rsidR="007E6371"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2B0E57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9A7F8E">
        <w:rPr>
          <w:b/>
          <w:szCs w:val="24"/>
          <w:u w:val="single"/>
          <w:lang w:val="sr-Cyrl-CS"/>
        </w:rPr>
        <w:t>а  максимално до</w:t>
      </w:r>
      <w:r w:rsidR="00AF2649">
        <w:rPr>
          <w:b/>
          <w:szCs w:val="24"/>
          <w:u w:val="single"/>
          <w:lang w:val="sr-Cyrl-CS"/>
        </w:rPr>
        <w:t xml:space="preserve"> и једнако</w:t>
      </w:r>
      <w:r w:rsidR="002B0E57" w:rsidRPr="009A7F8E">
        <w:rPr>
          <w:b/>
          <w:szCs w:val="24"/>
          <w:u w:val="single"/>
          <w:lang w:val="sr-Cyrl-CS"/>
        </w:rPr>
        <w:t xml:space="preserve"> 6 kW</w:t>
      </w:r>
      <w:r w:rsidR="002B0E57">
        <w:rPr>
          <w:szCs w:val="24"/>
          <w:lang w:val="sr-Cyrl-CS"/>
        </w:rPr>
        <w:t xml:space="preserve"> </w:t>
      </w:r>
      <w:r w:rsidR="00EF4D78" w:rsidRPr="002B0E57">
        <w:rPr>
          <w:szCs w:val="24"/>
          <w:lang w:val="sr-Cyrl-CS"/>
        </w:rPr>
        <w:t xml:space="preserve">и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14:paraId="4BE1E5BD" w14:textId="524B9BD7" w:rsidR="002B0E57" w:rsidRPr="00EA479B" w:rsidRDefault="00FF2159" w:rsidP="00FF2159">
      <w:pPr>
        <w:pStyle w:val="ListParagraph"/>
        <w:autoSpaceDE w:val="0"/>
        <w:autoSpaceDN w:val="0"/>
        <w:adjustRightInd w:val="0"/>
        <w:spacing w:after="0" w:line="240" w:lineRule="auto"/>
        <w:ind w:left="1068" w:firstLine="0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 xml:space="preserve">2) 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>градњ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 за </w:t>
      </w:r>
      <w:r w:rsidR="002B0E57" w:rsidRPr="00EA479B">
        <w:rPr>
          <w:rStyle w:val="markedcontent"/>
          <w:b/>
          <w:szCs w:val="24"/>
          <w:lang w:val="sr-Cyrl-CS"/>
        </w:rPr>
        <w:t>породичне куће</w:t>
      </w:r>
      <w:r w:rsidR="002B0E57" w:rsidRPr="00EA479B">
        <w:rPr>
          <w:rStyle w:val="markedcontent"/>
          <w:szCs w:val="24"/>
          <w:lang w:val="sr-Cyrl-CS"/>
        </w:rPr>
        <w:t>,</w:t>
      </w:r>
    </w:p>
    <w:p w14:paraId="34377062" w14:textId="103C3CD7" w:rsidR="002B0E57" w:rsidRPr="00EA479B" w:rsidRDefault="002B0E57" w:rsidP="002B0E57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>пумпи;</w:t>
      </w:r>
    </w:p>
    <w:p w14:paraId="4474B21D" w14:textId="770D5A14" w:rsidR="002B0E57" w:rsidRPr="00272F70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rStyle w:val="markedcontent"/>
          <w:szCs w:val="24"/>
          <w:lang w:val="sr-Cyrl-CS"/>
        </w:rPr>
        <w:t xml:space="preserve">3) </w:t>
      </w:r>
      <w:r w:rsidR="002B0E57" w:rsidRPr="00EA479B">
        <w:rPr>
          <w:rStyle w:val="markedcontent"/>
          <w:szCs w:val="24"/>
          <w:lang w:val="sr-Cyrl-CS"/>
        </w:rPr>
        <w:t>опремањ</w:t>
      </w:r>
      <w:r w:rsidR="007E6371">
        <w:rPr>
          <w:rStyle w:val="markedcontent"/>
          <w:szCs w:val="24"/>
          <w:lang w:val="sr-Cyrl-CS"/>
        </w:rPr>
        <w:t>е</w:t>
      </w:r>
      <w:r w:rsidR="002B0E57"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 w:rsidR="002B0E57" w:rsidRPr="00EA479B">
        <w:rPr>
          <w:szCs w:val="24"/>
          <w:lang w:val="sr-Cyrl-CS"/>
        </w:rPr>
        <w:br/>
      </w:r>
      <w:r w:rsidR="002B0E57" w:rsidRPr="00EA479B">
        <w:rPr>
          <w:rStyle w:val="markedcontent"/>
          <w:szCs w:val="24"/>
          <w:lang w:val="sr-Cyrl-CS"/>
        </w:rPr>
        <w:t>количине топлоте објекту (калориметри, делитељи топлоте, баланс вентили)</w:t>
      </w:r>
      <w:r w:rsidR="00272F70">
        <w:rPr>
          <w:rStyle w:val="markedcontent"/>
          <w:szCs w:val="24"/>
        </w:rPr>
        <w:t>,</w:t>
      </w:r>
    </w:p>
    <w:p w14:paraId="77905814" w14:textId="77777777" w:rsidR="002B0E57" w:rsidRDefault="002B0E57" w:rsidP="00EF4D78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F2F1893" w14:textId="4888736E" w:rsidR="00AF2649" w:rsidRDefault="002B0E57" w:rsidP="00EF4D78">
      <w:pPr>
        <w:spacing w:after="0" w:line="240" w:lineRule="auto"/>
        <w:rPr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r w:rsidRPr="002B0E57">
        <w:rPr>
          <w:szCs w:val="24"/>
        </w:rPr>
        <w:t>Домаћинстава</w:t>
      </w:r>
      <w:r w:rsidR="00272F70">
        <w:rPr>
          <w:szCs w:val="24"/>
        </w:rPr>
        <w:t xml:space="preserve"> </w:t>
      </w:r>
      <w:r w:rsidRPr="002B0E57">
        <w:rPr>
          <w:szCs w:val="24"/>
        </w:rPr>
        <w:t>(за породичне куће и станове) не могу да конкуришу за више од једне мере енергетске ефикасности из овог одељка</w:t>
      </w:r>
      <w:r>
        <w:rPr>
          <w:szCs w:val="24"/>
          <w:lang w:val="sr-Cyrl-CS"/>
        </w:rPr>
        <w:t>.</w:t>
      </w:r>
    </w:p>
    <w:p w14:paraId="39CEB43E" w14:textId="77777777" w:rsidR="00AF2649" w:rsidRDefault="00AF2649" w:rsidP="00EF4D78">
      <w:pPr>
        <w:spacing w:after="0" w:line="240" w:lineRule="auto"/>
        <w:rPr>
          <w:szCs w:val="24"/>
          <w:lang w:val="sr-Cyrl-CS"/>
        </w:rPr>
      </w:pPr>
    </w:p>
    <w:p w14:paraId="46DDDD8E" w14:textId="75CE4801" w:rsidR="00EA3ADE" w:rsidRPr="004A0F44" w:rsidRDefault="00AF2649" w:rsidP="00EF4D78">
      <w:pPr>
        <w:spacing w:after="0" w:line="240" w:lineRule="auto"/>
        <w:rPr>
          <w:bCs/>
          <w:color w:val="auto"/>
          <w:szCs w:val="24"/>
          <w:lang w:val="sr-Cyrl-RS"/>
        </w:rPr>
      </w:pPr>
      <w:r>
        <w:rPr>
          <w:bCs/>
          <w:szCs w:val="24"/>
          <w:lang w:val="sr-Cyrl-RS"/>
        </w:rPr>
        <w:tab/>
      </w:r>
      <w:r>
        <w:rPr>
          <w:bCs/>
          <w:szCs w:val="24"/>
          <w:lang w:val="sr-Cyrl-RS"/>
        </w:rPr>
        <w:tab/>
      </w:r>
      <w:r w:rsidRPr="00395671">
        <w:rPr>
          <w:bCs/>
          <w:szCs w:val="24"/>
          <w:lang w:val="sr-Cyrl-RS"/>
        </w:rPr>
        <w:t>Укупно средства које</w:t>
      </w:r>
      <w:r w:rsidR="00272F70">
        <w:rPr>
          <w:bCs/>
          <w:szCs w:val="24"/>
        </w:rPr>
        <w:t xml:space="preserve"> </w:t>
      </w:r>
      <w:r w:rsidRPr="00395671">
        <w:rPr>
          <w:bCs/>
          <w:szCs w:val="24"/>
          <w:lang w:val="sr-Cyrl-RS"/>
        </w:rPr>
        <w:t xml:space="preserve">општина заједно са средствима Управе за подстицање и унапређење енергетске ефикасности Републике Србије додељује путем овог конкурса </w:t>
      </w:r>
      <w:r w:rsidRPr="00395671">
        <w:rPr>
          <w:bCs/>
          <w:szCs w:val="24"/>
          <w:lang w:val="sr-Cyrl-RS"/>
        </w:rPr>
        <w:lastRenderedPageBreak/>
        <w:t>износе</w:t>
      </w:r>
      <w:r w:rsidR="00EA3ADE" w:rsidRPr="00395671">
        <w:rPr>
          <w:bCs/>
          <w:szCs w:val="24"/>
          <w:lang w:val="sr-Latn-CS"/>
        </w:rPr>
        <w:t xml:space="preserve"> </w:t>
      </w:r>
      <w:r w:rsidR="00EA3ADE" w:rsidRPr="00395671">
        <w:rPr>
          <w:bCs/>
          <w:szCs w:val="24"/>
          <w:lang w:val="sr-Cyrl-CS"/>
        </w:rPr>
        <w:t xml:space="preserve">за меру 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>став 1. тачка 1</w:t>
      </w:r>
      <w:r w:rsidR="00EA3ADE" w:rsidRPr="004A0F44">
        <w:rPr>
          <w:bCs/>
          <w:color w:val="auto"/>
          <w:szCs w:val="24"/>
          <w:lang w:val="sr-Cyrl-CS"/>
        </w:rPr>
        <w:t>)</w:t>
      </w:r>
      <w:r w:rsidR="00BA15F2" w:rsidRPr="004A0F44">
        <w:rPr>
          <w:bCs/>
          <w:color w:val="auto"/>
          <w:szCs w:val="24"/>
          <w:lang w:val="sr-Cyrl-CS"/>
        </w:rPr>
        <w:t xml:space="preserve"> Јавног позива</w:t>
      </w:r>
      <w:r w:rsidR="00EA3ADE" w:rsidRPr="004A0F44">
        <w:rPr>
          <w:bCs/>
          <w:color w:val="auto"/>
          <w:szCs w:val="24"/>
          <w:lang w:val="sr-Cyrl-CS"/>
        </w:rPr>
        <w:t xml:space="preserve"> </w:t>
      </w:r>
      <w:r w:rsidR="004A0F44" w:rsidRPr="004A0F44">
        <w:rPr>
          <w:bCs/>
          <w:color w:val="auto"/>
          <w:szCs w:val="24"/>
          <w:lang w:val="en-US"/>
        </w:rPr>
        <w:t>210.000,00</w:t>
      </w:r>
      <w:r w:rsidRPr="004A0F44">
        <w:rPr>
          <w:bCs/>
          <w:color w:val="auto"/>
          <w:szCs w:val="24"/>
          <w:lang w:val="sr-Cyrl-RS"/>
        </w:rPr>
        <w:t xml:space="preserve"> динара</w:t>
      </w:r>
      <w:r w:rsidR="00EA3ADE" w:rsidRPr="004A0F44">
        <w:rPr>
          <w:bCs/>
          <w:color w:val="auto"/>
          <w:szCs w:val="24"/>
          <w:lang w:val="sr-Cyrl-RS"/>
        </w:rPr>
        <w:t xml:space="preserve"> а за мере </w:t>
      </w:r>
      <w:r w:rsidR="00EA3ADE" w:rsidRPr="004A0F44">
        <w:rPr>
          <w:bCs/>
          <w:color w:val="auto"/>
          <w:szCs w:val="24"/>
          <w:lang w:val="sr-Cyrl-CS"/>
        </w:rPr>
        <w:t xml:space="preserve">из одељка </w:t>
      </w:r>
      <w:r w:rsidR="00EA3ADE" w:rsidRPr="004A0F44">
        <w:rPr>
          <w:bCs/>
          <w:color w:val="auto"/>
          <w:szCs w:val="24"/>
          <w:lang w:val="en-US"/>
        </w:rPr>
        <w:t xml:space="preserve">I. </w:t>
      </w:r>
      <w:r w:rsidR="00EA3ADE" w:rsidRPr="004A0F44">
        <w:rPr>
          <w:bCs/>
          <w:color w:val="auto"/>
          <w:szCs w:val="24"/>
          <w:lang w:val="sr-Cyrl-CS"/>
        </w:rPr>
        <w:t xml:space="preserve">став 1. тач 2) и 3) </w:t>
      </w:r>
      <w:r w:rsidR="00BA15F2" w:rsidRPr="004A0F44">
        <w:rPr>
          <w:bCs/>
          <w:color w:val="auto"/>
          <w:szCs w:val="24"/>
          <w:lang w:val="sr-Cyrl-CS"/>
        </w:rPr>
        <w:t>Јавног позива</w:t>
      </w:r>
      <w:r w:rsidR="004A0F44" w:rsidRPr="004A0F44">
        <w:rPr>
          <w:bCs/>
          <w:color w:val="auto"/>
          <w:szCs w:val="24"/>
          <w:lang w:val="en-US"/>
        </w:rPr>
        <w:t xml:space="preserve"> 210.000,00 </w:t>
      </w:r>
      <w:r w:rsidR="004A0F44" w:rsidRPr="004A0F44">
        <w:rPr>
          <w:bCs/>
          <w:color w:val="auto"/>
          <w:szCs w:val="24"/>
          <w:lang w:val="sr-Cyrl-RS"/>
        </w:rPr>
        <w:t>д</w:t>
      </w:r>
      <w:r w:rsidR="00EA3ADE" w:rsidRPr="004A0F44">
        <w:rPr>
          <w:bCs/>
          <w:color w:val="auto"/>
          <w:szCs w:val="24"/>
          <w:lang w:val="sr-Cyrl-CS"/>
        </w:rPr>
        <w:t>инара</w:t>
      </w:r>
      <w:r w:rsidRPr="004A0F44">
        <w:rPr>
          <w:bCs/>
          <w:color w:val="auto"/>
          <w:szCs w:val="24"/>
          <w:lang w:val="sr-Cyrl-RS"/>
        </w:rPr>
        <w:t>.</w:t>
      </w:r>
    </w:p>
    <w:p w14:paraId="5A3D8F59" w14:textId="77777777" w:rsidR="00EA3ADE" w:rsidRPr="004A0F44" w:rsidRDefault="00EA3ADE" w:rsidP="00EF4D78">
      <w:pPr>
        <w:spacing w:after="0" w:line="240" w:lineRule="auto"/>
        <w:rPr>
          <w:bCs/>
          <w:color w:val="auto"/>
          <w:szCs w:val="24"/>
          <w:lang w:val="sr-Cyrl-RS"/>
        </w:rPr>
      </w:pPr>
    </w:p>
    <w:p w14:paraId="2E2A77FA" w14:textId="77777777" w:rsidR="00AF2649" w:rsidRDefault="00AF2649" w:rsidP="00AF2649">
      <w:pPr>
        <w:spacing w:after="160" w:line="259" w:lineRule="auto"/>
        <w:ind w:left="0" w:firstLine="0"/>
        <w:jc w:val="center"/>
        <w:rPr>
          <w:bCs/>
          <w:szCs w:val="24"/>
        </w:rPr>
      </w:pPr>
    </w:p>
    <w:p w14:paraId="36C5CB6B" w14:textId="6429AEF9" w:rsidR="00B52A4C" w:rsidRPr="006373FE" w:rsidRDefault="00B52A4C" w:rsidP="00AF2649">
      <w:pPr>
        <w:spacing w:after="160" w:line="259" w:lineRule="auto"/>
        <w:ind w:left="0" w:firstLine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14:paraId="46F2C4A9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52C2F0D9" w14:textId="18415ABE"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14:paraId="1E42DCB4" w14:textId="77777777"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14:paraId="3038DFE9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14:paraId="10F2A791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2FE0A641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2D3BB053" w14:textId="5856CCF3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14:paraId="48E72542" w14:textId="77777777"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14:paraId="14654C3B" w14:textId="509E99AF"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14:paraId="0D2A305B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7CF031A5" w14:textId="77777777"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14:paraId="05D5F9B2" w14:textId="77777777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14:paraId="3A381024" w14:textId="48D21B7C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14:paraId="70BA5CA8" w14:textId="1C290254" w:rsidR="00FF2159" w:rsidRPr="00272F70" w:rsidRDefault="00EF4D78" w:rsidP="00272F70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</w:t>
      </w:r>
      <w:r w:rsidR="00FF2159" w:rsidRPr="00272F70">
        <w:rPr>
          <w:bCs/>
          <w:szCs w:val="24"/>
          <w:lang w:val="sr-Cyrl-CS"/>
        </w:rPr>
        <w:t>.</w:t>
      </w:r>
    </w:p>
    <w:p w14:paraId="650D227C" w14:textId="77777777" w:rsidR="00FF2159" w:rsidRDefault="00FF2159" w:rsidP="00FF2159">
      <w:pPr>
        <w:spacing w:after="0" w:line="240" w:lineRule="auto"/>
        <w:ind w:left="360" w:firstLine="0"/>
        <w:jc w:val="left"/>
        <w:rPr>
          <w:bCs/>
          <w:szCs w:val="24"/>
          <w:lang w:val="sr-Cyrl-CS"/>
        </w:rPr>
      </w:pPr>
    </w:p>
    <w:p w14:paraId="58CCB639" w14:textId="68E3BB10" w:rsidR="00FF2159" w:rsidRPr="003A1E09" w:rsidRDefault="00FF2159" w:rsidP="00FF2159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69D53AFA" w14:textId="5D761E1E" w:rsidR="00FF2159" w:rsidRPr="003A1E09" w:rsidRDefault="00FF2159" w:rsidP="00FF2159">
      <w:pPr>
        <w:spacing w:after="0" w:line="240" w:lineRule="auto"/>
        <w:ind w:left="360" w:firstLine="0"/>
        <w:jc w:val="left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14:paraId="4B76707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9C4E77D" w14:textId="43688ACE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14:paraId="31F1559E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079020F9" w14:textId="4F782E8C"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14:paraId="7D448DC3" w14:textId="77777777"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14:paraId="3CD19C30" w14:textId="5CFF6315"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1) </w:t>
      </w:r>
      <w:r w:rsidR="00FF2159">
        <w:rPr>
          <w:rStyle w:val="markedcontent"/>
          <w:lang w:val="sr-Cyrl-CS"/>
        </w:rPr>
        <w:t>за меру  из одељка</w:t>
      </w:r>
      <w:r w:rsidR="00FF2159">
        <w:rPr>
          <w:rStyle w:val="markedcontent"/>
          <w:lang w:val="en-US"/>
        </w:rPr>
        <w:t xml:space="preserve"> I, </w:t>
      </w:r>
      <w:r w:rsidR="00FF2159">
        <w:rPr>
          <w:rStyle w:val="markedcontent"/>
          <w:lang w:val="sr-Cyrl-CS"/>
        </w:rPr>
        <w:t>тачка 1)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FF2159">
        <w:rPr>
          <w:rStyle w:val="markedcontent"/>
          <w:lang w:val="sr-Cyrl-CS"/>
        </w:rPr>
        <w:t xml:space="preserve"> 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14:paraId="44709B43" w14:textId="2E496C6A"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50% од вредности укупне инвестиције са ПДВ ом, а максимално 420.000 динара са ПДВ-ом, и;</w:t>
      </w:r>
    </w:p>
    <w:p w14:paraId="50C3A4D3" w14:textId="17315F77"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износом од 70.000 динара са ПДВ-ом</w:t>
      </w:r>
      <w:r>
        <w:rPr>
          <w:rStyle w:val="markedcontent"/>
          <w:lang w:val="sr-Cyrl-CS"/>
        </w:rPr>
        <w:t>;</w:t>
      </w:r>
    </w:p>
    <w:p w14:paraId="2C1F21EE" w14:textId="2380E446" w:rsid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>2) за меру  из одељка</w:t>
      </w:r>
      <w:r>
        <w:rPr>
          <w:rStyle w:val="markedcontent"/>
          <w:lang w:val="en-US"/>
        </w:rPr>
        <w:t xml:space="preserve"> I, </w:t>
      </w:r>
      <w:r>
        <w:rPr>
          <w:rStyle w:val="markedcontent"/>
          <w:lang w:val="sr-Cyrl-CS"/>
        </w:rPr>
        <w:t>тачка 2)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>градњ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</w:t>
      </w:r>
      <w:r w:rsidR="00AF2649">
        <w:rPr>
          <w:rStyle w:val="markedcontent"/>
          <w:lang w:val="sr-Cyrl-CS"/>
        </w:rPr>
        <w:t xml:space="preserve"> </w:t>
      </w:r>
      <w:r w:rsidRPr="009A7F8E">
        <w:rPr>
          <w:rStyle w:val="markedcontent"/>
          <w:lang w:val="sr-Cyrl-CS"/>
        </w:rPr>
        <w:t>50% од износа предрачуна за радове и опрему са ПДВ-ом, а максимално 15.000,00 динара са ПДВ-ом по циркулационој пумпи</w:t>
      </w:r>
      <w:r w:rsidR="00AF2649">
        <w:rPr>
          <w:rStyle w:val="markedcontent"/>
          <w:lang w:val="sr-Cyrl-CS"/>
        </w:rPr>
        <w:t>;</w:t>
      </w:r>
    </w:p>
    <w:p w14:paraId="4B3665F1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>
        <w:rPr>
          <w:rStyle w:val="markedcontent"/>
          <w:lang w:val="sr-Cyrl-CS"/>
        </w:rPr>
        <w:t xml:space="preserve">3) </w:t>
      </w:r>
      <w:r w:rsidRPr="00AF2649">
        <w:rPr>
          <w:rStyle w:val="markedcontent"/>
          <w:szCs w:val="24"/>
          <w:lang w:val="sr-Cyrl-CS"/>
        </w:rPr>
        <w:t xml:space="preserve">за меру  из одељка I, тачка </w:t>
      </w:r>
      <w:r>
        <w:rPr>
          <w:rStyle w:val="markedcontent"/>
          <w:szCs w:val="24"/>
          <w:lang w:val="sr-Cyrl-CS"/>
        </w:rPr>
        <w:t>3</w:t>
      </w:r>
      <w:r w:rsidRPr="00AF2649">
        <w:rPr>
          <w:rStyle w:val="markedcontent"/>
          <w:szCs w:val="24"/>
          <w:lang w:val="sr-Cyrl-CS"/>
        </w:rPr>
        <w:t xml:space="preserve">) која се односи на </w:t>
      </w:r>
      <w:r w:rsidRPr="00EA479B">
        <w:rPr>
          <w:rStyle w:val="markedcontent"/>
          <w:szCs w:val="24"/>
          <w:lang w:val="sr-Cyrl-CS"/>
        </w:rPr>
        <w:t>опремањ</w:t>
      </w:r>
      <w:r>
        <w:rPr>
          <w:rStyle w:val="markedcontent"/>
          <w:szCs w:val="24"/>
          <w:lang w:val="sr-Cyrl-CS"/>
        </w:rPr>
        <w:t>е</w:t>
      </w:r>
      <w:r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>
        <w:rPr>
          <w:rStyle w:val="markedcontent"/>
          <w:szCs w:val="24"/>
          <w:lang w:val="sr-Cyrl-CS"/>
        </w:rPr>
        <w:t xml:space="preserve"> </w:t>
      </w:r>
      <w:r w:rsidRPr="00EA479B">
        <w:rPr>
          <w:rStyle w:val="markedcontent"/>
          <w:szCs w:val="24"/>
          <w:lang w:val="sr-Cyrl-CS"/>
        </w:rPr>
        <w:t>количине топлоте објекту</w:t>
      </w:r>
      <w:r>
        <w:rPr>
          <w:rStyle w:val="markedcontent"/>
          <w:szCs w:val="24"/>
          <w:lang w:val="sr-Cyrl-CS"/>
        </w:rPr>
        <w:t xml:space="preserve"> </w:t>
      </w:r>
      <w:r w:rsidRPr="00AF2649">
        <w:rPr>
          <w:rStyle w:val="markedcontent"/>
          <w:szCs w:val="24"/>
          <w:lang w:val="sr-Cyrl-CS"/>
        </w:rPr>
        <w:t>износи 50% од износа предрачуна за радове и опрему са ПДВ-ом, а максимално:</w:t>
      </w:r>
    </w:p>
    <w:p w14:paraId="00F1AE50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 w:rsidRPr="00AF2649">
        <w:rPr>
          <w:rStyle w:val="markedcontent"/>
          <w:szCs w:val="24"/>
          <w:lang w:val="sr-Cyrl-CS"/>
        </w:rPr>
        <w:lastRenderedPageBreak/>
        <w:t>-</w:t>
      </w:r>
      <w:r w:rsidRPr="00AF2649">
        <w:rPr>
          <w:rStyle w:val="markedcontent"/>
          <w:szCs w:val="24"/>
          <w:lang w:val="sr-Cyrl-CS"/>
        </w:rPr>
        <w:tab/>
        <w:t>15.000,00 динара са ПДВ-ом по калориметару</w:t>
      </w:r>
    </w:p>
    <w:p w14:paraId="52B8EBC8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1.000,00 динара са ПДВ-ом по делитељу топлоте</w:t>
      </w:r>
    </w:p>
    <w:p w14:paraId="22C22893" w14:textId="1B3A44C1" w:rsidR="00AF2649" w:rsidRPr="004708EF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1.500,00 динара са ПДВ-ом по термостатском вентилу</w:t>
      </w:r>
    </w:p>
    <w:p w14:paraId="5EDFEEF7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30F379" w14:textId="07889972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14:paraId="25F93383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6439F829" w14:textId="2E9DB7D4"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14:paraId="1EF2395A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14:paraId="4D8F0038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14:paraId="02084BF9" w14:textId="77777777"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14:paraId="13574AF4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14:paraId="16E32EAA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други трошкове који нису у складу са мерама енергетске санације.</w:t>
      </w:r>
    </w:p>
    <w:p w14:paraId="478B1DBC" w14:textId="0EC349CB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14:paraId="3F009581" w14:textId="1E736D41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14:paraId="1474586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E6FEF0F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14:paraId="37330085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14:paraId="3AA7C1A3" w14:textId="35352769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14:paraId="01497764" w14:textId="4F9A94EE"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14:paraId="7A75DE70" w14:textId="58F9BB6E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14:paraId="16E367DA" w14:textId="0A9A064A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14:paraId="2D13CA46" w14:textId="5013E85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14:paraId="5335B8E4" w14:textId="473E23E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14:paraId="66403FCA" w14:textId="7EF8B4D3" w:rsidR="00EF4D78" w:rsidRPr="006373FE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74F88542" w14:textId="39F277E4" w:rsidR="00B74AB3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 w14:paraId="1D2D9E41" w14:textId="77777777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14:paraId="7A1CE52C" w14:textId="7452A8DC" w:rsidR="00EF4D78" w:rsidRPr="006373FE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14:paraId="4190C6B7" w14:textId="7777777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14:paraId="6A242C86" w14:textId="526D515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14:paraId="08CD0CEA" w14:textId="77777777"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14:paraId="2F7D6EA6" w14:textId="4D330AFD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14:paraId="7A0AB430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07AF8622" w14:textId="10DDB46A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0C5ECC" w:rsidRPr="000C5ECC">
        <w:rPr>
          <w:szCs w:val="24"/>
          <w:lang w:val="sr-Cyrl-RS"/>
        </w:rPr>
        <w:t xml:space="preserve"> </w:t>
      </w:r>
      <w:r w:rsidR="000C5ECC">
        <w:rPr>
          <w:szCs w:val="24"/>
          <w:lang w:val="sr-Cyrl-RS"/>
        </w:rPr>
        <w:t>Бела Црква</w:t>
      </w:r>
      <w:r w:rsidR="000C5ECC" w:rsidRPr="006373FE">
        <w:rPr>
          <w:szCs w:val="24"/>
        </w:rPr>
        <w:t xml:space="preserve">  </w:t>
      </w:r>
      <w:r w:rsidRPr="006373FE">
        <w:rPr>
          <w:szCs w:val="24"/>
        </w:rPr>
        <w:t>или на пријавници општине и садржи:</w:t>
      </w:r>
    </w:p>
    <w:p w14:paraId="73B98105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lastRenderedPageBreak/>
        <w:t>Комплетан текст Јавног позива,</w:t>
      </w:r>
    </w:p>
    <w:p w14:paraId="2E977F46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14:paraId="04FA6DFC" w14:textId="6B5FD44D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14:paraId="165A0FF3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14:paraId="1822A7FC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14:paraId="049325B3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14:paraId="1C19EB84" w14:textId="77777777"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14:paraId="296CF63B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14:paraId="542EEFA7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14:paraId="27ACB8AE" w14:textId="46A3FA84"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14:paraId="2835AAFA" w14:textId="5AB07E99"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14:paraId="3D8FBACF" w14:textId="75632D4A"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14:paraId="782A3D96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7740EA63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505F08F9" w14:textId="3A39647A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14:paraId="68E81B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B7CEEFD" w14:textId="72B404CE" w:rsidR="00EF4D78" w:rsidRPr="003F3267" w:rsidRDefault="006E16EA" w:rsidP="00EF4D78">
      <w:pPr>
        <w:spacing w:after="0" w:line="240" w:lineRule="auto"/>
        <w:ind w:left="0" w:firstLine="0"/>
        <w:rPr>
          <w:szCs w:val="24"/>
          <w:lang w:val="sr-Cyrl-RS"/>
        </w:rPr>
      </w:pPr>
      <w:r w:rsidRPr="006373FE">
        <w:rPr>
          <w:szCs w:val="24"/>
        </w:rPr>
        <w:tab/>
      </w:r>
      <w:r w:rsidR="00EF4D78" w:rsidRPr="006373FE">
        <w:rPr>
          <w:szCs w:val="24"/>
        </w:rPr>
        <w:t xml:space="preserve">Рок за подношење пријава је </w:t>
      </w:r>
      <w:r w:rsidR="003F3267" w:rsidRPr="00723280">
        <w:rPr>
          <w:color w:val="auto"/>
          <w:szCs w:val="24"/>
          <w:lang w:val="sr-Cyrl-RS"/>
        </w:rPr>
        <w:t>21</w:t>
      </w:r>
      <w:r w:rsidR="000C5ECC" w:rsidRPr="00723280">
        <w:rPr>
          <w:color w:val="auto"/>
          <w:szCs w:val="24"/>
          <w:lang w:val="sr-Cyrl-RS"/>
        </w:rPr>
        <w:t xml:space="preserve"> дана</w:t>
      </w:r>
      <w:r w:rsidR="00EF4D78" w:rsidRPr="00723280">
        <w:rPr>
          <w:color w:val="auto"/>
          <w:szCs w:val="24"/>
        </w:rPr>
        <w:t xml:space="preserve"> од </w:t>
      </w:r>
      <w:r w:rsidR="00EF4D78" w:rsidRPr="006373FE">
        <w:rPr>
          <w:szCs w:val="24"/>
        </w:rPr>
        <w:t xml:space="preserve">дана објављивања на званичној интернет страници и огласној табли Општине </w:t>
      </w:r>
      <w:r w:rsidR="003F3267">
        <w:rPr>
          <w:szCs w:val="24"/>
          <w:lang w:val="sr-Cyrl-RS"/>
        </w:rPr>
        <w:t>Бела Црква.</w:t>
      </w:r>
    </w:p>
    <w:p w14:paraId="72E924C4" w14:textId="7BFE3A61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Конкурс је отворен закључно са даном </w:t>
      </w:r>
      <w:r w:rsidR="00723280">
        <w:rPr>
          <w:szCs w:val="24"/>
        </w:rPr>
        <w:t>10.12</w:t>
      </w:r>
      <w:r w:rsidR="003F3267">
        <w:rPr>
          <w:color w:val="FF0000"/>
          <w:szCs w:val="24"/>
          <w:lang w:val="sr-Cyrl-RS"/>
        </w:rPr>
        <w:t>.</w:t>
      </w:r>
      <w:r w:rsidR="003F3267" w:rsidRPr="00723280">
        <w:rPr>
          <w:color w:val="auto"/>
          <w:szCs w:val="24"/>
          <w:lang w:val="sr-Cyrl-RS"/>
        </w:rPr>
        <w:t>2022.</w:t>
      </w:r>
      <w:r w:rsidRPr="00723280">
        <w:rPr>
          <w:color w:val="auto"/>
          <w:szCs w:val="24"/>
        </w:rPr>
        <w:t xml:space="preserve"> године</w:t>
      </w:r>
      <w:r w:rsidRPr="006373FE">
        <w:rPr>
          <w:szCs w:val="24"/>
        </w:rPr>
        <w:t>.</w:t>
      </w:r>
    </w:p>
    <w:p w14:paraId="753470A1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77D1D363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7A7636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14:paraId="7B9CD8DA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B38281E" w14:textId="79BF869D"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Пријава се предаје лично на писарници Општинске управе општине </w:t>
      </w:r>
      <w:r w:rsidR="003F3267">
        <w:rPr>
          <w:szCs w:val="24"/>
          <w:lang w:val="sr-Cyrl-CS"/>
        </w:rPr>
        <w:t>Бела Црква</w:t>
      </w:r>
      <w:r w:rsidRPr="006373FE">
        <w:rPr>
          <w:szCs w:val="24"/>
        </w:rPr>
        <w:t xml:space="preserve"> или препоручено поштом на адресу:</w:t>
      </w:r>
    </w:p>
    <w:p w14:paraId="4467E9BB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14:paraId="617E74D0" w14:textId="45794AF9"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</w:rPr>
        <w:t xml:space="preserve">Општина </w:t>
      </w:r>
      <w:r w:rsidR="003F3267">
        <w:rPr>
          <w:szCs w:val="24"/>
          <w:lang w:val="sr-Cyrl-CS"/>
        </w:rPr>
        <w:t>Бела Црква</w:t>
      </w:r>
    </w:p>
    <w:p w14:paraId="1EC6353A" w14:textId="5052FD51" w:rsidR="003F3267" w:rsidRDefault="003F3267" w:rsidP="003F3267">
      <w:pPr>
        <w:ind w:firstLine="0"/>
      </w:pPr>
      <w:r>
        <w:t xml:space="preserve">Комисија за </w:t>
      </w:r>
      <w:r>
        <w:rPr>
          <w:lang w:val="sr-Cyrl-RS"/>
        </w:rPr>
        <w:t xml:space="preserve">спровиђење поступка и реализацију активности </w:t>
      </w:r>
      <w:r>
        <w:t>додел</w:t>
      </w:r>
      <w:r>
        <w:rPr>
          <w:lang w:val="sr-Cyrl-RS"/>
        </w:rPr>
        <w:t>е</w:t>
      </w:r>
      <w:r>
        <w:t xml:space="preserve"> средстава намењених </w:t>
      </w:r>
      <w:r>
        <w:rPr>
          <w:lang w:val="sr-Cyrl-RS"/>
        </w:rPr>
        <w:t>за суфинансирање мера енергетске ефикасности</w:t>
      </w:r>
      <w:r>
        <w:t xml:space="preserve"> на територији Општине Бела Црква за 202</w:t>
      </w:r>
      <w:r>
        <w:rPr>
          <w:lang w:val="sr-Cyrl-RS"/>
        </w:rPr>
        <w:t>2</w:t>
      </w:r>
      <w:r>
        <w:t>. у следећем саставу:</w:t>
      </w:r>
    </w:p>
    <w:p w14:paraId="7754DF9F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14:paraId="0E13C848" w14:textId="2FC999EC" w:rsidR="00EF4D78" w:rsidRPr="004040B7" w:rsidRDefault="00EF4D78" w:rsidP="006E16EA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3F3267">
        <w:rPr>
          <w:szCs w:val="24"/>
          <w:lang w:val="sr-Cyrl-CS"/>
        </w:rPr>
        <w:t>013/851-224 и 013/851-244</w:t>
      </w:r>
      <w:r w:rsidR="006E16EA" w:rsidRPr="006373FE">
        <w:rPr>
          <w:szCs w:val="24"/>
        </w:rPr>
        <w:t xml:space="preserve"> и електронску адресу</w:t>
      </w:r>
      <w:r w:rsidR="006E16EA" w:rsidRPr="004040B7">
        <w:rPr>
          <w:color w:val="auto"/>
          <w:szCs w:val="24"/>
        </w:rPr>
        <w:t>: e</w:t>
      </w:r>
      <w:r w:rsidRPr="004040B7">
        <w:rPr>
          <w:color w:val="auto"/>
          <w:szCs w:val="24"/>
        </w:rPr>
        <w:t xml:space="preserve">-mail: </w:t>
      </w:r>
      <w:r w:rsidR="004040B7" w:rsidRPr="004040B7">
        <w:rPr>
          <w:color w:val="auto"/>
          <w:szCs w:val="24"/>
        </w:rPr>
        <w:t>gordanatimotijevic</w:t>
      </w:r>
      <w:r w:rsidR="004040B7" w:rsidRPr="004040B7">
        <w:rPr>
          <w:color w:val="auto"/>
          <w:szCs w:val="24"/>
          <w:lang w:val="en-US"/>
        </w:rPr>
        <w:t>@gmail.com</w:t>
      </w:r>
    </w:p>
    <w:p w14:paraId="27F72CD4" w14:textId="245A529A" w:rsidR="00EF4D78" w:rsidRPr="008D01B0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4040B7">
        <w:rPr>
          <w:color w:val="auto"/>
          <w:szCs w:val="24"/>
        </w:rPr>
        <w:tab/>
        <w:t xml:space="preserve">Сва питања и одговори биће објављени на интернет страници Општине </w:t>
      </w:r>
      <w:hyperlink r:id="rId5" w:history="1">
        <w:r w:rsidR="008D01B0" w:rsidRPr="007961C0">
          <w:rPr>
            <w:rStyle w:val="Hyperlink"/>
            <w:szCs w:val="24"/>
          </w:rPr>
          <w:t>www.</w:t>
        </w:r>
        <w:r w:rsidR="008D01B0" w:rsidRPr="007961C0">
          <w:rPr>
            <w:rStyle w:val="Hyperlink"/>
            <w:szCs w:val="24"/>
            <w:lang w:val="sr-Cyrl-CS"/>
          </w:rPr>
          <w:t>belacrkva.rs</w:t>
        </w:r>
      </w:hyperlink>
      <w:r w:rsidR="008D01B0">
        <w:rPr>
          <w:szCs w:val="24"/>
        </w:rPr>
        <w:t xml:space="preserve">. </w:t>
      </w:r>
    </w:p>
    <w:p w14:paraId="507F7D1C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14:paraId="45EF6893" w14:textId="77777777"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lastRenderedPageBreak/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14:paraId="3941DB00" w14:textId="77E376A4"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14:paraId="2E7B63E5" w14:textId="77777777" w:rsidR="00EF4D78" w:rsidRPr="006373FE" w:rsidRDefault="00EF4D78" w:rsidP="00EF4D78">
      <w:pPr>
        <w:rPr>
          <w:szCs w:val="24"/>
        </w:rPr>
      </w:pPr>
    </w:p>
    <w:p w14:paraId="4EB41A50" w14:textId="75F8E4E6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14:paraId="6E624BE5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C06926B" w14:textId="77777777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14:paraId="332BE10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356467F7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14:paraId="67F53ED4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14:paraId="46782B86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14:paraId="0B2A8BB9" w14:textId="5045548C"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14:paraId="611CB181" w14:textId="77777777"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14:paraId="0EC971BA" w14:textId="77777777" w:rsidR="00D01A99" w:rsidRPr="006373FE" w:rsidRDefault="00D01A99" w:rsidP="00D01A99">
      <w:pPr>
        <w:spacing w:after="0" w:line="240" w:lineRule="auto"/>
        <w:ind w:left="360" w:firstLine="0"/>
        <w:jc w:val="left"/>
        <w:rPr>
          <w:szCs w:val="24"/>
        </w:rPr>
      </w:pPr>
    </w:p>
    <w:p w14:paraId="131EBB15" w14:textId="77777777" w:rsidR="00D01A99" w:rsidRDefault="00D01A99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</w:p>
    <w:p w14:paraId="5D59EDEC" w14:textId="3A8172D2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14:paraId="5E096268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29110A4C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14:paraId="0DC4C946" w14:textId="67C8C98F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14:paraId="516A36BB" w14:textId="77777777"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14:paraId="72C27587" w14:textId="567D02FD"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  <w:r w:rsidR="00EA3ADE">
        <w:rPr>
          <w:szCs w:val="24"/>
          <w:lang w:val="sr-Cyrl-CS"/>
        </w:rPr>
        <w:t>.</w:t>
      </w:r>
    </w:p>
    <w:p w14:paraId="1C4344F9" w14:textId="16CB2C22"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14:paraId="5BB9D022" w14:textId="77777777"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14:paraId="2923B4D4" w14:textId="7F1EFFC7"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Комисија разматра пријаве и у складу са условима  из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Pr="00395671">
        <w:rPr>
          <w:szCs w:val="24"/>
          <w:lang w:val="sr-Cyrl-CS"/>
        </w:rPr>
        <w:t xml:space="preserve"> </w:t>
      </w:r>
      <w:r w:rsidRPr="00395671">
        <w:rPr>
          <w:szCs w:val="24"/>
        </w:rPr>
        <w:t xml:space="preserve">Јавног позива, утврђује </w:t>
      </w:r>
      <w:r w:rsidRPr="00395671">
        <w:rPr>
          <w:szCs w:val="24"/>
          <w:lang w:val="sr-Cyrl-CS"/>
        </w:rPr>
        <w:t xml:space="preserve">посебну </w:t>
      </w:r>
      <w:r w:rsidRPr="00395671">
        <w:rPr>
          <w:szCs w:val="24"/>
        </w:rPr>
        <w:t xml:space="preserve">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>став 1. тачка 1)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 xml:space="preserve">, а посебно за мере </w:t>
      </w:r>
      <w:r w:rsidRPr="00395671">
        <w:rPr>
          <w:bCs/>
          <w:szCs w:val="24"/>
          <w:lang w:val="sr-Cyrl-CS"/>
        </w:rPr>
        <w:t xml:space="preserve">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 xml:space="preserve">став 1. тач. 2) и 3) Јавног позива </w:t>
      </w:r>
      <w:r w:rsidRPr="00395671">
        <w:rPr>
          <w:szCs w:val="24"/>
        </w:rPr>
        <w:t xml:space="preserve"> на основу бодовања према критеријумима из из одељка </w:t>
      </w:r>
      <w:r w:rsidRPr="00395671">
        <w:rPr>
          <w:szCs w:val="24"/>
          <w:lang w:val="en-US"/>
        </w:rPr>
        <w:t xml:space="preserve">IX </w:t>
      </w:r>
      <w:r w:rsidRPr="00395671">
        <w:rPr>
          <w:szCs w:val="24"/>
        </w:rPr>
        <w:t>Јавног позива</w:t>
      </w:r>
      <w:r w:rsidR="00EF4D78" w:rsidRPr="00395671">
        <w:rPr>
          <w:szCs w:val="24"/>
        </w:rPr>
        <w:t>.</w:t>
      </w:r>
    </w:p>
    <w:p w14:paraId="2B598EDB" w14:textId="4375FA11"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информације..  </w:t>
      </w:r>
    </w:p>
    <w:p w14:paraId="59DCFB5C" w14:textId="47877A0E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EA3ADE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>. овог одељка Комисија објављује на огласној табли Општине/града и званичној интернет страници Општине/града.</w:t>
      </w:r>
    </w:p>
    <w:p w14:paraId="0DA3EA2B" w14:textId="642C82A9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EA3ADE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у року од три дана од дана објављивања листе.</w:t>
      </w:r>
    </w:p>
    <w:p w14:paraId="645B1CC1" w14:textId="2448C982" w:rsidR="00EF4D78" w:rsidRPr="004040B7" w:rsidRDefault="00EA3ADE" w:rsidP="00EF4D78">
      <w:pPr>
        <w:spacing w:after="0" w:line="240" w:lineRule="auto"/>
        <w:ind w:left="0" w:firstLine="708"/>
        <w:rPr>
          <w:color w:val="auto"/>
          <w:szCs w:val="24"/>
        </w:rPr>
      </w:pPr>
      <w:r w:rsidRPr="00395671">
        <w:rPr>
          <w:szCs w:val="24"/>
        </w:rPr>
        <w:t>На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="00EF4D78" w:rsidRPr="0039567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 xml:space="preserve">Приговор се подноси на </w:t>
      </w:r>
      <w:r w:rsidR="00EF4D78" w:rsidRPr="004040B7">
        <w:rPr>
          <w:color w:val="auto"/>
          <w:szCs w:val="24"/>
        </w:rPr>
        <w:t>писарниц</w:t>
      </w:r>
      <w:r w:rsidR="004040B7" w:rsidRPr="004040B7">
        <w:rPr>
          <w:color w:val="auto"/>
          <w:szCs w:val="24"/>
        </w:rPr>
        <w:t>i</w:t>
      </w:r>
      <w:r w:rsidR="00EF4D78" w:rsidRPr="004040B7">
        <w:rPr>
          <w:color w:val="auto"/>
          <w:szCs w:val="24"/>
        </w:rPr>
        <w:t xml:space="preserve"> ЈЛС.</w:t>
      </w:r>
    </w:p>
    <w:p w14:paraId="166B0D9B" w14:textId="22F1E1AE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раз</w:t>
      </w:r>
      <w:r w:rsidR="00EA3ADE" w:rsidRPr="00395671">
        <w:rPr>
          <w:szCs w:val="24"/>
        </w:rPr>
        <w:t>мотри поднете приговоре на листе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5808F4" w:rsidRPr="00395671">
        <w:rPr>
          <w:szCs w:val="24"/>
        </w:rPr>
        <w:t>донетих одлука донесе ревидиране прелиминарне листе</w:t>
      </w:r>
      <w:r w:rsidRPr="00395671">
        <w:rPr>
          <w:szCs w:val="24"/>
        </w:rPr>
        <w:t>.</w:t>
      </w:r>
      <w:r w:rsidRPr="00395671">
        <w:rPr>
          <w:noProof/>
          <w:szCs w:val="24"/>
          <w:lang w:val="en-US" w:eastAsia="en-US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9F98" w14:textId="46E362DA" w:rsidR="00EF4D78" w:rsidRPr="00395671" w:rsidRDefault="005808F4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основу листа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 овог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 w:rsidRPr="00395671">
        <w:rPr>
          <w:szCs w:val="24"/>
          <w:lang w:val="sr-Cyrl-CS"/>
        </w:rPr>
        <w:t>их</w:t>
      </w:r>
      <w:r w:rsidR="00EF4D78" w:rsidRPr="00395671">
        <w:rPr>
          <w:szCs w:val="24"/>
        </w:rPr>
        <w:t xml:space="preserve"> лист</w:t>
      </w:r>
      <w:r w:rsidRPr="00395671">
        <w:rPr>
          <w:szCs w:val="24"/>
          <w:lang w:val="sr-Cyrl-CS"/>
        </w:rPr>
        <w:t>а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14:paraId="20F84B1C" w14:textId="34D1B8B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395671">
        <w:rPr>
          <w:szCs w:val="24"/>
          <w:u w:val="single" w:color="000000"/>
        </w:rPr>
        <w:t>10</w:t>
      </w:r>
      <w:r w:rsidRPr="00395671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</w:t>
      </w:r>
      <w:r w:rsidRPr="00395671">
        <w:rPr>
          <w:szCs w:val="24"/>
          <w:u w:val="single" w:color="000000"/>
        </w:rPr>
        <w:lastRenderedPageBreak/>
        <w:t xml:space="preserve">елиминише из ревидиране прелиминарне листе и уместо </w:t>
      </w:r>
      <w:r w:rsidRPr="00395671">
        <w:rPr>
          <w:szCs w:val="24"/>
          <w:u w:val="single"/>
        </w:rPr>
        <w:t xml:space="preserve">њега </w:t>
      </w:r>
      <w:r w:rsidRPr="00395671">
        <w:rPr>
          <w:noProof/>
          <w:szCs w:val="24"/>
          <w:u w:val="single"/>
          <w:lang w:val="sr-Cyrl-CS"/>
        </w:rPr>
        <w:t>врши</w:t>
      </w:r>
      <w:r w:rsidRPr="00395671">
        <w:rPr>
          <w:szCs w:val="24"/>
          <w:u w:val="single"/>
        </w:rPr>
        <w:t xml:space="preserve"> теренски</w:t>
      </w:r>
      <w:r w:rsidRPr="00395671">
        <w:rPr>
          <w:szCs w:val="24"/>
          <w:u w:val="single" w:color="000000"/>
        </w:rPr>
        <w:t xml:space="preserve"> обилазак првог следећег на листи</w:t>
      </w:r>
      <w:r w:rsidRPr="00395671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395671">
        <w:rPr>
          <w:szCs w:val="24"/>
          <w:u w:val="single" w:color="000000"/>
        </w:rPr>
        <w:t>.</w:t>
      </w:r>
    </w:p>
    <w:p w14:paraId="7066302F" w14:textId="7777777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Pr="0039567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14:paraId="1B537210" w14:textId="59BA2A26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>. овог одељка комисија сачињава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14:paraId="6B4B945F" w14:textId="6D1294B4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 xml:space="preserve">. овог одељка Комисија објављује на огласној табли </w:t>
      </w:r>
      <w:r w:rsidRPr="00395671">
        <w:rPr>
          <w:noProof/>
          <w:szCs w:val="24"/>
          <w:lang w:val="en-US" w:eastAsia="en-US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671">
        <w:rPr>
          <w:szCs w:val="24"/>
        </w:rPr>
        <w:t>Општине и званичној интернет страници Општине.</w:t>
      </w:r>
    </w:p>
    <w:p w14:paraId="4D87E211" w14:textId="608E4559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 w:rsidR="005808F4" w:rsidRPr="00395671">
        <w:rPr>
          <w:szCs w:val="24"/>
          <w:lang w:val="sr-Cyrl-CS"/>
        </w:rPr>
        <w:t>их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крајњих корисника. Приговор се подноси на писарницу </w:t>
      </w:r>
      <w:r w:rsidRPr="00395671">
        <w:rPr>
          <w:szCs w:val="24"/>
          <w:lang w:val="sr-Cyrl-CS"/>
        </w:rPr>
        <w:t>општине/града</w:t>
      </w:r>
      <w:r w:rsidRPr="00395671">
        <w:rPr>
          <w:szCs w:val="24"/>
        </w:rPr>
        <w:t>.</w:t>
      </w:r>
    </w:p>
    <w:p w14:paraId="70F89332" w14:textId="6A7B037C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 овог одељка у року од 15 дана од дана пријема приговора и након одлучивања по свим приговорима сачини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14:paraId="0B33CA05" w14:textId="3FAF3928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 xml:space="preserve">Општинско веће општине доноси </w:t>
      </w:r>
      <w:r w:rsidRPr="006373FE">
        <w:rPr>
          <w:szCs w:val="24"/>
          <w:lang w:val="sr-Cyrl-CS"/>
        </w:rPr>
        <w:t>Решење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14:paraId="369AA035" w14:textId="77777777" w:rsidR="00EF4D78" w:rsidRPr="006373FE" w:rsidRDefault="00EF4D78" w:rsidP="006E16EA">
      <w:pPr>
        <w:ind w:left="0" w:firstLine="0"/>
        <w:rPr>
          <w:szCs w:val="24"/>
        </w:rPr>
      </w:pPr>
    </w:p>
    <w:p w14:paraId="144D5BDD" w14:textId="6CF1608E"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14:paraId="03122804" w14:textId="6A95E1D0"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14:paraId="3DEF9456" w14:textId="64F4A2F6" w:rsidR="00250B9F" w:rsidRDefault="00250B9F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Општина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14:paraId="7D3419F2" w14:textId="181CB600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предао када се пријавио за меру као и у складу са записником Комисије приликом првог изласка.</w:t>
      </w:r>
    </w:p>
    <w:p w14:paraId="52D44423" w14:textId="207ED06E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14:paraId="3446C9DC" w14:textId="3031DD09" w:rsidR="00250B9F" w:rsidRPr="003A1E09" w:rsidRDefault="008D01B0" w:rsidP="00250B9F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</w:rPr>
        <w:t>O</w:t>
      </w:r>
      <w:r w:rsidR="00250B9F" w:rsidRPr="003A1E09">
        <w:rPr>
          <w:szCs w:val="24"/>
          <w:lang w:val="sr-Cyrl-CS"/>
        </w:rPr>
        <w:t>пштина ће вршити пренос средстава изабраним извођачима радова у складу са закљученим уговором. Грађанин</w:t>
      </w:r>
      <w:r w:rsidR="00505D63">
        <w:rPr>
          <w:color w:val="FF0000"/>
          <w:szCs w:val="24"/>
        </w:rPr>
        <w:t xml:space="preserve"> </w:t>
      </w:r>
      <w:r w:rsidR="00250B9F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одељку </w:t>
      </w:r>
      <w:r w:rsidR="00250B9F" w:rsidRPr="003A1E09">
        <w:rPr>
          <w:szCs w:val="24"/>
        </w:rPr>
        <w:t>I</w:t>
      </w:r>
      <w:r w:rsidR="00250B9F" w:rsidRPr="003A1E09">
        <w:rPr>
          <w:szCs w:val="24"/>
          <w:lang w:val="sr-Cyrl-CS"/>
        </w:rPr>
        <w:t xml:space="preserve"> (максималног износа </w:t>
      </w:r>
      <w:r w:rsidR="00250B9F" w:rsidRPr="003A1E09">
        <w:rPr>
          <w:szCs w:val="24"/>
          <w:lang w:val="sr-Cyrl-RS"/>
        </w:rPr>
        <w:t>бесповратних средстава</w:t>
      </w:r>
      <w:r w:rsidR="007523C5">
        <w:rPr>
          <w:szCs w:val="24"/>
        </w:rPr>
        <w:t xml:space="preserve"> </w:t>
      </w:r>
      <w:r w:rsidR="00250B9F" w:rsidRPr="003A1E09">
        <w:rPr>
          <w:szCs w:val="24"/>
          <w:lang w:val="sr-Cyrl-RS"/>
        </w:rPr>
        <w:t>општине</w:t>
      </w:r>
      <w:r w:rsidR="00250B9F" w:rsidRPr="003A1E09">
        <w:rPr>
          <w:szCs w:val="24"/>
          <w:lang w:val="sr-Cyrl-CS"/>
        </w:rPr>
        <w:t>).</w:t>
      </w:r>
    </w:p>
    <w:p w14:paraId="1ABAB9EB" w14:textId="7777777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087B1A4E" w14:textId="4628789E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није средства наменски утрошио, или радови нису изведени у складу са предмером и предрачуном који је грађанин</w:t>
      </w:r>
      <w:r w:rsidR="00F9779D">
        <w:rPr>
          <w:color w:val="FF0000"/>
          <w:szCs w:val="24"/>
        </w:rPr>
        <w:t xml:space="preserve"> </w:t>
      </w:r>
      <w:r w:rsidRPr="003A1E09">
        <w:rPr>
          <w:szCs w:val="24"/>
          <w:lang w:val="sr-Cyrl-CS"/>
        </w:rPr>
        <w:t xml:space="preserve">поднео приликом пријаве, општина неће уплатити средства додељена јавним </w:t>
      </w:r>
      <w:r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14:paraId="61F0DFB6" w14:textId="4C8EDDED" w:rsidR="00250B9F" w:rsidRDefault="00250B9F" w:rsidP="00250B9F">
      <w:pPr>
        <w:spacing w:after="0" w:line="240" w:lineRule="auto"/>
        <w:ind w:left="0" w:firstLine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рађанин</w:t>
      </w:r>
      <w:r w:rsidR="00F9779D">
        <w:rPr>
          <w:color w:val="FF0000"/>
          <w:szCs w:val="24"/>
        </w:rPr>
        <w:t xml:space="preserve"> </w:t>
      </w:r>
      <w:r w:rsidRPr="003A1E09">
        <w:rPr>
          <w:bCs/>
          <w:szCs w:val="24"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>
        <w:rPr>
          <w:bCs/>
          <w:szCs w:val="24"/>
          <w:lang w:val="sr-Cyrl-CS"/>
        </w:rPr>
        <w:t>.</w:t>
      </w:r>
    </w:p>
    <w:p w14:paraId="76C9F3A4" w14:textId="0DE9BC34" w:rsidR="00EF4D78" w:rsidRPr="006373FE" w:rsidRDefault="00EF4D78" w:rsidP="00250B9F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</w:r>
      <w:r w:rsidR="00AF66D7" w:rsidRPr="006373FE">
        <w:rPr>
          <w:szCs w:val="24"/>
          <w:lang w:val="sr-Cyrl-CS"/>
        </w:rPr>
        <w:t>Саставни део уговора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 xml:space="preserve">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 w14:paraId="33133994" w14:textId="5F0721FB" w:rsidR="00EF4D78" w:rsidRPr="006373FE" w:rsidRDefault="00EF4D78" w:rsidP="00250B9F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lastRenderedPageBreak/>
        <w:tab/>
      </w:r>
      <w:r w:rsidRPr="006373FE">
        <w:rPr>
          <w:szCs w:val="24"/>
          <w:lang w:val="sr-Cyrl-CS"/>
        </w:rPr>
        <w:t>Након завршетка радова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 </w:t>
      </w:r>
      <w:r w:rsidRPr="006373FE">
        <w:rPr>
          <w:szCs w:val="24"/>
          <w:lang w:val="sr-Cyrl-CS"/>
        </w:rPr>
        <w:t>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14:paraId="0394AA40" w14:textId="75207553" w:rsidR="00EF4D78" w:rsidRPr="006373FE" w:rsidRDefault="00EF4D78" w:rsidP="00EF4D78">
      <w:pPr>
        <w:spacing w:before="120" w:after="120" w:line="276" w:lineRule="auto"/>
        <w:ind w:right="-709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  <w:lang w:val="sr-Cyrl-RS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>субвенције привредном субјекту (извођачу радова)</w:t>
      </w:r>
      <w:r w:rsidR="00871E7C">
        <w:rPr>
          <w:szCs w:val="24"/>
          <w:lang w:val="en-US"/>
        </w:rPr>
        <w:t xml:space="preserve"> </w:t>
      </w:r>
      <w:r w:rsidR="00871E7C">
        <w:rPr>
          <w:szCs w:val="24"/>
          <w:lang w:val="sr-Cyrl-CS"/>
        </w:rPr>
        <w:t>за меру</w:t>
      </w:r>
      <w:r w:rsidR="00871E7C" w:rsidRPr="006373FE">
        <w:rPr>
          <w:szCs w:val="24"/>
          <w:lang w:val="sr-Cyrl-CS"/>
        </w:rPr>
        <w:t xml:space="preserve"> уградњ</w:t>
      </w:r>
      <w:r w:rsidR="00871E7C">
        <w:rPr>
          <w:szCs w:val="24"/>
          <w:lang w:val="sr-Cyrl-CS"/>
        </w:rPr>
        <w:t>е</w:t>
      </w:r>
      <w:r w:rsidR="00871E7C" w:rsidRPr="006373FE">
        <w:rPr>
          <w:szCs w:val="24"/>
          <w:lang w:val="sr-Cyrl-CS"/>
        </w:rPr>
        <w:t xml:space="preserve"> соларних панела</w:t>
      </w:r>
      <w:r w:rsidR="00871E7C">
        <w:rPr>
          <w:szCs w:val="24"/>
          <w:lang w:val="sr-Cyrl-CS"/>
        </w:rPr>
        <w:t xml:space="preserve">  </w:t>
      </w:r>
      <w:r w:rsidR="00D10BFA" w:rsidRPr="006373FE">
        <w:rPr>
          <w:szCs w:val="24"/>
          <w:lang w:val="sr-Cyrl-RS"/>
        </w:rPr>
        <w:t>су</w:t>
      </w:r>
      <w:r w:rsidRPr="006373FE">
        <w:rPr>
          <w:szCs w:val="24"/>
          <w:lang w:val="sr-Cyrl-CS"/>
        </w:rPr>
        <w:t>:</w:t>
      </w:r>
    </w:p>
    <w:p w14:paraId="795417A9" w14:textId="2E9E937A" w:rsidR="00EF4D78" w:rsidRPr="006373FE" w:rsidRDefault="00AF66D7" w:rsidP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  <w:u w:val="single"/>
          <w:lang w:val="sr-Cyrl-RS" w:eastAsia="sr-Cyrl-RS"/>
        </w:rPr>
      </w:pPr>
      <w:r w:rsidRPr="006373FE">
        <w:rPr>
          <w:szCs w:val="24"/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  <w:lang w:val="sr-Cyrl-RS" w:eastAsia="sr-Cyrl-RS"/>
        </w:rPr>
        <w:t xml:space="preserve"> </w:t>
      </w:r>
    </w:p>
    <w:p w14:paraId="10A39FD8" w14:textId="77777777" w:rsidR="00AF66D7" w:rsidRPr="006373FE" w:rsidRDefault="00AF66D7" w:rsidP="00AF66D7">
      <w:pPr>
        <w:pStyle w:val="ListParagraph"/>
        <w:numPr>
          <w:ilvl w:val="0"/>
          <w:numId w:val="9"/>
        </w:numPr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14:paraId="759688D5" w14:textId="7BA53536" w:rsidR="00EF4D78" w:rsidRPr="006373FE" w:rsidRDefault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</w:rPr>
      </w:pPr>
      <w:r w:rsidRPr="006373FE"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14:paraId="14427D9E" w14:textId="1911F403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поднео приликом пријаве, Општина неће уплатити средства додељена јавним позивом</w:t>
      </w:r>
    </w:p>
    <w:p w14:paraId="55D9DCD4" w14:textId="037FA803" w:rsidR="00EF4D78" w:rsidRPr="00871E7C" w:rsidRDefault="00EF4D78" w:rsidP="00EF4D78">
      <w:pPr>
        <w:spacing w:after="0" w:line="240" w:lineRule="auto"/>
        <w:ind w:left="0" w:firstLine="0"/>
        <w:rPr>
          <w:szCs w:val="24"/>
          <w:lang w:val="en-US"/>
        </w:rPr>
      </w:pPr>
      <w:r w:rsidRPr="006373FE">
        <w:rPr>
          <w:szCs w:val="24"/>
        </w:rPr>
        <w:tab/>
        <w:t>Контролу извршења уговор</w:t>
      </w:r>
      <w:r w:rsidR="00AF0D7A">
        <w:rPr>
          <w:szCs w:val="24"/>
        </w:rPr>
        <w:t>ених обавеза извршиће Комисија.</w:t>
      </w:r>
    </w:p>
    <w:p w14:paraId="21F9A754" w14:textId="77777777"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14:paraId="01951417" w14:textId="77777777"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3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0C5ECC"/>
    <w:rsid w:val="0015061A"/>
    <w:rsid w:val="00167516"/>
    <w:rsid w:val="001760F2"/>
    <w:rsid w:val="001B575D"/>
    <w:rsid w:val="001D4374"/>
    <w:rsid w:val="001F4AEC"/>
    <w:rsid w:val="002160F8"/>
    <w:rsid w:val="00234B99"/>
    <w:rsid w:val="002442C6"/>
    <w:rsid w:val="00250B9F"/>
    <w:rsid w:val="00272F70"/>
    <w:rsid w:val="002B0E57"/>
    <w:rsid w:val="002F7625"/>
    <w:rsid w:val="0037432E"/>
    <w:rsid w:val="00395671"/>
    <w:rsid w:val="003F3267"/>
    <w:rsid w:val="004040B7"/>
    <w:rsid w:val="0041606C"/>
    <w:rsid w:val="004252DC"/>
    <w:rsid w:val="00436C23"/>
    <w:rsid w:val="004708EF"/>
    <w:rsid w:val="004A0F44"/>
    <w:rsid w:val="004C1757"/>
    <w:rsid w:val="00505D63"/>
    <w:rsid w:val="00527F11"/>
    <w:rsid w:val="005808F4"/>
    <w:rsid w:val="005C6DB4"/>
    <w:rsid w:val="00607FA4"/>
    <w:rsid w:val="006373FE"/>
    <w:rsid w:val="006832B0"/>
    <w:rsid w:val="006A6B00"/>
    <w:rsid w:val="006D1053"/>
    <w:rsid w:val="006E16EA"/>
    <w:rsid w:val="00723280"/>
    <w:rsid w:val="007523C5"/>
    <w:rsid w:val="00775A26"/>
    <w:rsid w:val="00793C15"/>
    <w:rsid w:val="007E6371"/>
    <w:rsid w:val="00871E7C"/>
    <w:rsid w:val="008D01B0"/>
    <w:rsid w:val="008F3B30"/>
    <w:rsid w:val="009233CA"/>
    <w:rsid w:val="009619EC"/>
    <w:rsid w:val="009A7F8E"/>
    <w:rsid w:val="009D5080"/>
    <w:rsid w:val="009E1457"/>
    <w:rsid w:val="00AA3BC2"/>
    <w:rsid w:val="00AC3623"/>
    <w:rsid w:val="00AF0D7A"/>
    <w:rsid w:val="00AF2649"/>
    <w:rsid w:val="00AF66D7"/>
    <w:rsid w:val="00B256AF"/>
    <w:rsid w:val="00B52A4C"/>
    <w:rsid w:val="00B74AB3"/>
    <w:rsid w:val="00BA15F2"/>
    <w:rsid w:val="00BB6F43"/>
    <w:rsid w:val="00C258EB"/>
    <w:rsid w:val="00C56A3D"/>
    <w:rsid w:val="00CB4226"/>
    <w:rsid w:val="00CF6831"/>
    <w:rsid w:val="00D01A99"/>
    <w:rsid w:val="00D10BFA"/>
    <w:rsid w:val="00D14624"/>
    <w:rsid w:val="00D94FDC"/>
    <w:rsid w:val="00E31C48"/>
    <w:rsid w:val="00EA3ADE"/>
    <w:rsid w:val="00EC5056"/>
    <w:rsid w:val="00EF4D78"/>
    <w:rsid w:val="00F3684E"/>
    <w:rsid w:val="00F9779D"/>
    <w:rsid w:val="00FB2172"/>
    <w:rsid w:val="00FE7BD1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://www.belacrkva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GOCA</cp:lastModifiedBy>
  <cp:revision>6</cp:revision>
  <cp:lastPrinted>2022-11-18T07:15:00Z</cp:lastPrinted>
  <dcterms:created xsi:type="dcterms:W3CDTF">2022-11-09T10:23:00Z</dcterms:created>
  <dcterms:modified xsi:type="dcterms:W3CDTF">2022-11-18T07:26:00Z</dcterms:modified>
</cp:coreProperties>
</file>