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85" w:rsidRDefault="00796F85" w:rsidP="00796F85">
      <w:pPr>
        <w:pStyle w:val="NormalWeb"/>
        <w:spacing w:before="0" w:beforeAutospacing="0" w:after="0" w:afterAutospacing="0"/>
        <w:jc w:val="center"/>
      </w:pPr>
    </w:p>
    <w:p w:rsidR="00796F85" w:rsidRPr="000C29BF" w:rsidRDefault="00796F85" w:rsidP="003932C6">
      <w:pPr>
        <w:jc w:val="both"/>
        <w:rPr>
          <w:color w:val="000000" w:themeColor="text1"/>
          <w:lang w:val="sr-Latn-RS"/>
        </w:rPr>
      </w:pPr>
      <w:r w:rsidRPr="00B95285">
        <w:rPr>
          <w:lang w:val="sr-Cyrl-CS"/>
        </w:rPr>
        <w:t xml:space="preserve">На основу члана </w:t>
      </w:r>
      <w:r w:rsidRPr="001C4CDE">
        <w:rPr>
          <w:lang w:val="ru-RU"/>
        </w:rPr>
        <w:t>63</w:t>
      </w:r>
      <w:r w:rsidRPr="00B95285">
        <w:rPr>
          <w:lang w:val="sr-Cyrl-CS"/>
        </w:rPr>
        <w:t xml:space="preserve">. </w:t>
      </w:r>
      <w:r w:rsidR="00596DE7">
        <w:rPr>
          <w:lang w:val="sr-Cyrl-RS"/>
        </w:rPr>
        <w:t>став 2.</w:t>
      </w:r>
      <w:r w:rsidRPr="00D14683">
        <w:rPr>
          <w:color w:val="000000" w:themeColor="text1"/>
          <w:lang w:val="sr-Cyrl-CS"/>
        </w:rPr>
        <w:t xml:space="preserve"> </w:t>
      </w:r>
      <w:r w:rsidRPr="00D14683">
        <w:rPr>
          <w:color w:val="000000" w:themeColor="text1"/>
          <w:lang w:val="hr-HR"/>
        </w:rPr>
        <w:t>Закона о планирању</w:t>
      </w:r>
      <w:r w:rsidR="00596DE7">
        <w:rPr>
          <w:color w:val="000000" w:themeColor="text1"/>
          <w:lang w:val="hr-HR"/>
        </w:rPr>
        <w:t xml:space="preserve"> и изградњи  (“Службени гласникРС”, бр. </w:t>
      </w:r>
      <w:r w:rsidRPr="00221E88">
        <w:rPr>
          <w:color w:val="000000" w:themeColor="text1"/>
          <w:lang w:val="hr-HR"/>
        </w:rPr>
        <w:t xml:space="preserve">72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3. </w:t>
      </w:r>
      <w:r w:rsidRPr="00C944D1">
        <w:rPr>
          <w:color w:val="000000" w:themeColor="text1"/>
          <w:lang w:val="ru-RU"/>
        </w:rPr>
        <w:t>септембра</w:t>
      </w:r>
      <w:r w:rsidRPr="00221E88">
        <w:rPr>
          <w:color w:val="000000" w:themeColor="text1"/>
          <w:lang w:val="hr-HR"/>
        </w:rPr>
        <w:t xml:space="preserve"> 2009,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.81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2. </w:t>
      </w:r>
      <w:r w:rsidRPr="00C944D1">
        <w:rPr>
          <w:color w:val="000000" w:themeColor="text1"/>
          <w:lang w:val="ru-RU"/>
        </w:rPr>
        <w:t>октобра</w:t>
      </w:r>
      <w:r w:rsidRPr="00221E88">
        <w:rPr>
          <w:color w:val="000000" w:themeColor="text1"/>
          <w:lang w:val="hr-HR"/>
        </w:rPr>
        <w:t xml:space="preserve"> 2009 - </w:t>
      </w:r>
      <w:r w:rsidRPr="00C944D1">
        <w:rPr>
          <w:color w:val="000000" w:themeColor="text1"/>
          <w:lang w:val="ru-RU"/>
        </w:rPr>
        <w:t>исправка</w:t>
      </w:r>
      <w:r w:rsidRPr="00221E88">
        <w:rPr>
          <w:color w:val="000000" w:themeColor="text1"/>
          <w:lang w:val="hr-HR"/>
        </w:rPr>
        <w:t xml:space="preserve">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.64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10. </w:t>
      </w:r>
      <w:r w:rsidRPr="00C944D1">
        <w:rPr>
          <w:color w:val="000000" w:themeColor="text1"/>
          <w:lang w:val="ru-RU"/>
        </w:rPr>
        <w:t>септембра</w:t>
      </w:r>
      <w:r w:rsidRPr="00221E88">
        <w:rPr>
          <w:color w:val="000000" w:themeColor="text1"/>
          <w:lang w:val="hr-HR"/>
        </w:rPr>
        <w:t xml:space="preserve"> 2010 - </w:t>
      </w:r>
      <w:r w:rsidR="00221E88">
        <w:fldChar w:fldCharType="begin"/>
      </w:r>
      <w:r w:rsidR="00221E88" w:rsidRPr="00221E88">
        <w:rPr>
          <w:lang w:val="hr-HR"/>
        </w:rPr>
        <w:instrText xml:space="preserve"> HYPERLINK "http://www.pravno-informacioni-sistem.rs/SlGlasnikPortal/extref/extref/934aeeaa-306b-855f-1416-a73614c5b348&amp;actid=11252&amp;regactid=&amp;doctype=supa&amp;latest=false" \t "_blank" </w:instrText>
      </w:r>
      <w:r w:rsidR="00221E88">
        <w:fldChar w:fldCharType="separate"/>
      </w:r>
      <w:r w:rsidRPr="00C944D1">
        <w:rPr>
          <w:rStyle w:val="Hyperlink"/>
          <w:color w:val="000000" w:themeColor="text1"/>
          <w:lang w:val="ru-RU"/>
        </w:rPr>
        <w:t>УС</w:t>
      </w:r>
      <w:r w:rsidR="00221E88">
        <w:rPr>
          <w:rStyle w:val="Hyperlink"/>
          <w:color w:val="000000" w:themeColor="text1"/>
        </w:rPr>
        <w:fldChar w:fldCharType="end"/>
      </w:r>
      <w:r w:rsidRPr="00221E88">
        <w:rPr>
          <w:color w:val="000000" w:themeColor="text1"/>
          <w:lang w:val="hr-HR"/>
        </w:rPr>
        <w:t xml:space="preserve">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.24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4. </w:t>
      </w:r>
      <w:r w:rsidRPr="00C944D1">
        <w:rPr>
          <w:color w:val="000000" w:themeColor="text1"/>
          <w:lang w:val="ru-RU"/>
        </w:rPr>
        <w:t>априла</w:t>
      </w:r>
      <w:r w:rsidRPr="00221E88">
        <w:rPr>
          <w:color w:val="000000" w:themeColor="text1"/>
          <w:lang w:val="hr-HR"/>
        </w:rPr>
        <w:t xml:space="preserve"> 2011,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>.</w:t>
      </w:r>
      <w:r w:rsidRPr="00D14683">
        <w:rPr>
          <w:color w:val="000000" w:themeColor="text1"/>
          <w:lang w:val="hr-HR"/>
        </w:rPr>
        <w:t xml:space="preserve">121 од 24. децембра 2012,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>.</w:t>
      </w:r>
      <w:r w:rsidRPr="00D14683">
        <w:rPr>
          <w:color w:val="000000" w:themeColor="text1"/>
          <w:lang w:val="hr-HR"/>
        </w:rPr>
        <w:t xml:space="preserve">42 од 14. маја 2013 - </w:t>
      </w:r>
      <w:r w:rsidRPr="00D14683">
        <w:rPr>
          <w:color w:val="000000" w:themeColor="text1"/>
        </w:rPr>
        <w:fldChar w:fldCharType="begin"/>
      </w:r>
      <w:r w:rsidRPr="00221E88">
        <w:rPr>
          <w:color w:val="000000" w:themeColor="text1"/>
          <w:lang w:val="hr-HR"/>
        </w:rPr>
        <w:instrText xml:space="preserve"> HYPERLINK "http://www.pravno-informacioni-sistem.rs/SlGlasnikPortal/extref/extref/13ba40d3-b220-06c4-0209-721a9d8c2243&amp;actid=17693&amp;regactid=&amp;doctype=supa&amp;latest=false" \t "_blank" </w:instrText>
      </w:r>
      <w:r w:rsidRPr="00D14683">
        <w:rPr>
          <w:color w:val="000000" w:themeColor="text1"/>
        </w:rPr>
        <w:fldChar w:fldCharType="separate"/>
      </w:r>
      <w:r w:rsidRPr="00C944D1">
        <w:rPr>
          <w:rStyle w:val="Hyperlink"/>
          <w:color w:val="000000" w:themeColor="text1"/>
          <w:lang w:val="ru-RU"/>
        </w:rPr>
        <w:t>УС</w:t>
      </w:r>
      <w:r w:rsidRPr="00D14683">
        <w:rPr>
          <w:color w:val="000000" w:themeColor="text1"/>
        </w:rPr>
        <w:fldChar w:fldCharType="end"/>
      </w:r>
      <w:r w:rsidRPr="00221E88">
        <w:rPr>
          <w:color w:val="000000" w:themeColor="text1"/>
          <w:lang w:val="hr-HR"/>
        </w:rPr>
        <w:t xml:space="preserve">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.50 </w:t>
      </w:r>
      <w:r w:rsidRPr="00C944D1">
        <w:rPr>
          <w:color w:val="000000" w:themeColor="text1"/>
          <w:lang w:val="ru-RU"/>
        </w:rPr>
        <w:t>од</w:t>
      </w:r>
      <w:r w:rsidRPr="00221E88">
        <w:rPr>
          <w:color w:val="000000" w:themeColor="text1"/>
          <w:lang w:val="hr-HR"/>
        </w:rPr>
        <w:t xml:space="preserve"> 7. </w:t>
      </w:r>
      <w:r w:rsidRPr="00C944D1">
        <w:rPr>
          <w:color w:val="000000" w:themeColor="text1"/>
          <w:lang w:val="ru-RU"/>
        </w:rPr>
        <w:t>јуна</w:t>
      </w:r>
      <w:r w:rsidRPr="00221E88">
        <w:rPr>
          <w:color w:val="000000" w:themeColor="text1"/>
          <w:lang w:val="hr-HR"/>
        </w:rPr>
        <w:t xml:space="preserve"> 2013 - </w:t>
      </w:r>
      <w:r w:rsidR="00221E88">
        <w:fldChar w:fldCharType="begin"/>
      </w:r>
      <w:r w:rsidR="00221E88" w:rsidRPr="00221E88">
        <w:rPr>
          <w:lang w:val="hr-HR"/>
        </w:rPr>
        <w:instrText xml:space="preserve"> HYPERLINK "http://www.pravno-informacioni-sistem.rs/SlGlasnikPortal/extref/extref/e20d5a38-e93e-d954-9a59-a6543f256850&amp;actid=17824&amp;regactid=&amp;doctype=supa&amp;latest=false" \t "_blank" </w:instrText>
      </w:r>
      <w:r w:rsidR="00221E88">
        <w:fldChar w:fldCharType="separate"/>
      </w:r>
      <w:r w:rsidRPr="00C944D1">
        <w:rPr>
          <w:rStyle w:val="Hyperlink"/>
          <w:color w:val="000000" w:themeColor="text1"/>
          <w:lang w:val="ru-RU"/>
        </w:rPr>
        <w:t>УС</w:t>
      </w:r>
      <w:r w:rsidR="00221E88">
        <w:rPr>
          <w:rStyle w:val="Hyperlink"/>
          <w:color w:val="000000" w:themeColor="text1"/>
        </w:rPr>
        <w:fldChar w:fldCharType="end"/>
      </w:r>
      <w:r w:rsidRPr="00221E88">
        <w:rPr>
          <w:color w:val="000000" w:themeColor="text1"/>
          <w:lang w:val="hr-HR"/>
        </w:rPr>
        <w:t xml:space="preserve">, </w:t>
      </w:r>
      <w:r w:rsidRPr="00C944D1">
        <w:rPr>
          <w:color w:val="000000" w:themeColor="text1"/>
          <w:lang w:val="ru-RU"/>
        </w:rPr>
        <w:t>бр</w:t>
      </w:r>
      <w:r w:rsidRPr="00221E88">
        <w:rPr>
          <w:color w:val="000000" w:themeColor="text1"/>
          <w:lang w:val="hr-HR"/>
        </w:rPr>
        <w:t xml:space="preserve">. 98 </w:t>
      </w:r>
      <w:r w:rsidRPr="00D14683">
        <w:rPr>
          <w:color w:val="000000" w:themeColor="text1"/>
          <w:lang w:val="hr-HR"/>
        </w:rPr>
        <w:t xml:space="preserve">од 8. новембра 2013 - </w:t>
      </w:r>
      <w:r w:rsidRPr="00D14683">
        <w:rPr>
          <w:color w:val="000000" w:themeColor="text1"/>
        </w:rPr>
        <w:fldChar w:fldCharType="begin"/>
      </w:r>
      <w:r w:rsidRPr="00221E88">
        <w:rPr>
          <w:color w:val="000000" w:themeColor="text1"/>
          <w:lang w:val="hr-HR"/>
        </w:rPr>
        <w:instrText xml:space="preserve"> HYPERLINK "http://www.pravno-informacioni-sistem.rs/SlGlasnikPortal/extref/extref/d630dc21-730e-7066-8992-31908e731358&amp;actid=18485&amp;regactid=&amp;doctype=supa&amp;latest=false" \t "_blank" </w:instrText>
      </w:r>
      <w:r w:rsidRPr="00D14683">
        <w:rPr>
          <w:color w:val="000000" w:themeColor="text1"/>
        </w:rPr>
        <w:fldChar w:fldCharType="separate"/>
      </w:r>
      <w:r w:rsidRPr="00C944D1">
        <w:rPr>
          <w:rStyle w:val="Hyperlink"/>
          <w:color w:val="000000" w:themeColor="text1"/>
          <w:lang w:val="ru-RU"/>
        </w:rPr>
        <w:t>УС</w:t>
      </w:r>
      <w:r w:rsidRPr="00D14683">
        <w:rPr>
          <w:color w:val="000000" w:themeColor="text1"/>
        </w:rPr>
        <w:fldChar w:fldCharType="end"/>
      </w:r>
      <w:r w:rsidRPr="00221E88">
        <w:rPr>
          <w:color w:val="000000" w:themeColor="text1"/>
          <w:lang w:val="hr-HR"/>
        </w:rPr>
        <w:t xml:space="preserve"> </w:t>
      </w:r>
      <w:r w:rsidRPr="00C944D1">
        <w:rPr>
          <w:color w:val="000000" w:themeColor="text1"/>
          <w:lang w:val="ru-RU"/>
        </w:rPr>
        <w:t>и</w:t>
      </w:r>
      <w:r w:rsidRPr="00221E88">
        <w:rPr>
          <w:color w:val="000000" w:themeColor="text1"/>
          <w:lang w:val="hr-HR"/>
        </w:rPr>
        <w:t xml:space="preserve"> </w:t>
      </w:r>
      <w:r w:rsidRPr="00C944D1">
        <w:rPr>
          <w:color w:val="000000" w:themeColor="text1"/>
          <w:lang w:val="ru-RU"/>
        </w:rPr>
        <w:t>бр</w:t>
      </w:r>
      <w:r w:rsidR="00544A85">
        <w:rPr>
          <w:color w:val="000000" w:themeColor="text1"/>
          <w:lang w:val="hr-HR"/>
        </w:rPr>
        <w:t>.132,</w:t>
      </w:r>
      <w:r w:rsidR="00EB4251" w:rsidRPr="007507DB">
        <w:rPr>
          <w:lang w:val="ru-RU"/>
        </w:rPr>
        <w:t xml:space="preserve"> </w:t>
      </w:r>
      <w:r w:rsidR="006866D0">
        <w:rPr>
          <w:color w:val="000000" w:themeColor="text1"/>
          <w:lang w:val="sr-Cyrl-RS"/>
        </w:rPr>
        <w:t>145/2014, 83/2018,</w:t>
      </w:r>
      <w:r w:rsidR="00544A85">
        <w:rPr>
          <w:color w:val="000000" w:themeColor="text1"/>
          <w:lang w:val="sr-Cyrl-RS"/>
        </w:rPr>
        <w:t xml:space="preserve"> </w:t>
      </w:r>
      <w:r w:rsidR="00EB4251">
        <w:rPr>
          <w:color w:val="000000" w:themeColor="text1"/>
          <w:lang w:val="sr-Cyrl-RS"/>
        </w:rPr>
        <w:t>31/2019</w:t>
      </w:r>
      <w:r w:rsidR="006866D0">
        <w:rPr>
          <w:color w:val="000000" w:themeColor="text1"/>
          <w:lang w:val="sr-Latn-RS"/>
        </w:rPr>
        <w:t xml:space="preserve"> </w:t>
      </w:r>
      <w:r w:rsidR="00AA70D1">
        <w:rPr>
          <w:color w:val="000000" w:themeColor="text1"/>
          <w:lang w:val="sr-Cyrl-RS"/>
        </w:rPr>
        <w:t xml:space="preserve">, </w:t>
      </w:r>
      <w:r w:rsidR="006866D0">
        <w:rPr>
          <w:color w:val="000000" w:themeColor="text1"/>
          <w:lang w:val="sr-Cyrl-RS"/>
        </w:rPr>
        <w:t>37/2019</w:t>
      </w:r>
      <w:r w:rsidR="007A6C50">
        <w:rPr>
          <w:color w:val="000000" w:themeColor="text1"/>
          <w:lang w:val="sr-Cyrl-RS"/>
        </w:rPr>
        <w:t xml:space="preserve"> други </w:t>
      </w:r>
      <w:r w:rsidR="007A6C50" w:rsidRPr="00EB342B">
        <w:rPr>
          <w:color w:val="000000" w:themeColor="text1"/>
          <w:lang w:val="sr-Cyrl-RS"/>
        </w:rPr>
        <w:t>закон</w:t>
      </w:r>
      <w:r w:rsidR="00EB342B">
        <w:rPr>
          <w:color w:val="000000" w:themeColor="text1"/>
          <w:lang w:val="sr-Latn-RS"/>
        </w:rPr>
        <w:t xml:space="preserve">, </w:t>
      </w:r>
      <w:r w:rsidR="00EB342B" w:rsidRPr="00EB342B">
        <w:rPr>
          <w:iCs/>
          <w:sz w:val="26"/>
          <w:szCs w:val="26"/>
          <w:lang w:val="ru-RU"/>
        </w:rPr>
        <w:t>9/2020 и 52/2021</w:t>
      </w:r>
      <w:r w:rsidR="00EB4251">
        <w:rPr>
          <w:color w:val="000000" w:themeColor="text1"/>
          <w:lang w:val="sr-Cyrl-RS"/>
        </w:rPr>
        <w:t xml:space="preserve">) </w:t>
      </w:r>
      <w:r w:rsidR="00C944D1">
        <w:rPr>
          <w:color w:val="000000" w:themeColor="text1"/>
          <w:lang w:val="sr-Cyrl-RS"/>
        </w:rPr>
        <w:t>и</w:t>
      </w:r>
      <w:r w:rsidR="00544A85">
        <w:rPr>
          <w:color w:val="000000" w:themeColor="text1"/>
          <w:lang w:val="sr-Cyrl-RS"/>
        </w:rPr>
        <w:t xml:space="preserve"> члана 8</w:t>
      </w:r>
      <w:r w:rsidR="000A2AEE">
        <w:rPr>
          <w:color w:val="000000" w:themeColor="text1"/>
          <w:lang w:val="sr-Cyrl-RS"/>
        </w:rPr>
        <w:t>8</w:t>
      </w:r>
      <w:r w:rsidR="0090119A">
        <w:rPr>
          <w:color w:val="000000" w:themeColor="text1"/>
          <w:lang w:val="sr-Cyrl-RS"/>
        </w:rPr>
        <w:t>. став 2.</w:t>
      </w:r>
      <w:r w:rsidR="00C944D1">
        <w:rPr>
          <w:color w:val="000000" w:themeColor="text1"/>
          <w:lang w:val="sr-Cyrl-RS"/>
        </w:rPr>
        <w:t xml:space="preserve"> </w:t>
      </w:r>
      <w:r w:rsidR="008A5F2F">
        <w:rPr>
          <w:color w:val="000000" w:themeColor="text1"/>
          <w:lang w:val="sr-Cyrl-RS"/>
        </w:rPr>
        <w:t xml:space="preserve"> и члана 91. став 1. </w:t>
      </w:r>
      <w:r w:rsidR="00C944D1">
        <w:rPr>
          <w:color w:val="000000" w:themeColor="text1"/>
          <w:lang w:val="sr-Cyrl-RS"/>
        </w:rPr>
        <w:t>Правилника о садржини, начину и поступку израде докумената просторног и урбанистичког планирања</w:t>
      </w:r>
      <w:r w:rsidR="0099457E" w:rsidRPr="0099457E">
        <w:rPr>
          <w:lang w:val="sr-Cyrl-CS"/>
        </w:rPr>
        <w:t xml:space="preserve"> </w:t>
      </w:r>
      <w:r w:rsidR="0099457E" w:rsidRPr="00B95285">
        <w:rPr>
          <w:lang w:val="sr-Cyrl-CS"/>
        </w:rPr>
        <w:t xml:space="preserve"> („Службени гласник Републике Србије"</w:t>
      </w:r>
      <w:r w:rsidR="006866D0">
        <w:rPr>
          <w:lang w:val="sr-Cyrl-CS"/>
        </w:rPr>
        <w:t>бр. 3</w:t>
      </w:r>
      <w:r w:rsidR="006866D0">
        <w:rPr>
          <w:lang w:val="sr-Latn-RS"/>
        </w:rPr>
        <w:t>2</w:t>
      </w:r>
      <w:r w:rsidR="006866D0">
        <w:rPr>
          <w:lang w:val="sr-Cyrl-CS"/>
        </w:rPr>
        <w:t>/2019</w:t>
      </w:r>
      <w:r w:rsidR="0007290F">
        <w:rPr>
          <w:lang w:val="sr-Cyrl-CS"/>
        </w:rPr>
        <w:t>. године</w:t>
      </w:r>
      <w:r w:rsidR="0099457E">
        <w:rPr>
          <w:lang w:val="sr-Cyrl-RS"/>
        </w:rPr>
        <w:t>)</w:t>
      </w:r>
      <w:r w:rsidR="000C29BF">
        <w:rPr>
          <w:lang w:val="sr-Latn-RS"/>
        </w:rPr>
        <w:t>:</w:t>
      </w:r>
    </w:p>
    <w:p w:rsidR="00796F85" w:rsidRPr="00BD4859" w:rsidRDefault="00796F85" w:rsidP="00796F85">
      <w:pPr>
        <w:pStyle w:val="NormalWeb"/>
        <w:spacing w:before="0" w:beforeAutospacing="0" w:after="0" w:afterAutospacing="0"/>
        <w:jc w:val="center"/>
        <w:rPr>
          <w:color w:val="FF0000"/>
          <w:lang w:val="ru-RU"/>
        </w:rPr>
      </w:pPr>
    </w:p>
    <w:p w:rsidR="00796F85" w:rsidRPr="00846EB5" w:rsidRDefault="00796F85" w:rsidP="00796F85">
      <w:pPr>
        <w:jc w:val="center"/>
        <w:rPr>
          <w:b/>
          <w:sz w:val="28"/>
          <w:szCs w:val="28"/>
          <w:lang w:val="sr-Cyrl-CS"/>
        </w:rPr>
      </w:pPr>
      <w:r w:rsidRPr="00846EB5">
        <w:rPr>
          <w:b/>
          <w:sz w:val="28"/>
          <w:szCs w:val="28"/>
          <w:lang w:val="sr-Cyrl-CS"/>
        </w:rPr>
        <w:t>Одељење за урбанизам, привреду и инспекцијске послове</w:t>
      </w:r>
    </w:p>
    <w:p w:rsidR="00796F85" w:rsidRPr="00846EB5" w:rsidRDefault="007E004E" w:rsidP="007E004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 xml:space="preserve">                       </w:t>
      </w:r>
      <w:r w:rsidR="00134F76">
        <w:rPr>
          <w:b/>
          <w:sz w:val="28"/>
          <w:szCs w:val="28"/>
          <w:lang w:val="sr-Cyrl-RS"/>
        </w:rPr>
        <w:t xml:space="preserve">   </w:t>
      </w:r>
      <w:r>
        <w:rPr>
          <w:b/>
          <w:sz w:val="28"/>
          <w:szCs w:val="28"/>
          <w:lang w:val="sr-Latn-RS"/>
        </w:rPr>
        <w:t xml:space="preserve">  </w:t>
      </w:r>
      <w:r w:rsidR="00796F85" w:rsidRPr="00846EB5">
        <w:rPr>
          <w:b/>
          <w:sz w:val="28"/>
          <w:szCs w:val="28"/>
          <w:lang w:val="sr-Cyrl-CS"/>
        </w:rPr>
        <w:t>Општинске управе Бела Црква</w:t>
      </w:r>
      <w:r>
        <w:rPr>
          <w:b/>
          <w:sz w:val="28"/>
          <w:szCs w:val="28"/>
          <w:lang w:val="sr-Latn-RS"/>
        </w:rPr>
        <w:t xml:space="preserve"> </w:t>
      </w:r>
      <w:r w:rsidR="00796F85" w:rsidRPr="00846EB5">
        <w:rPr>
          <w:b/>
          <w:sz w:val="28"/>
          <w:szCs w:val="28"/>
          <w:lang w:val="sr-Cyrl-CS"/>
        </w:rPr>
        <w:t>оглашава</w:t>
      </w:r>
    </w:p>
    <w:p w:rsidR="00796F85" w:rsidRPr="00C944D1" w:rsidRDefault="00796F85" w:rsidP="00796F85">
      <w:pPr>
        <w:rPr>
          <w:lang w:val="ru-RU"/>
        </w:rPr>
      </w:pPr>
      <w:r w:rsidRPr="005D5618">
        <w:t> </w:t>
      </w:r>
    </w:p>
    <w:p w:rsidR="00B5167D" w:rsidRDefault="004C1475" w:rsidP="007A6C50">
      <w:pPr>
        <w:rPr>
          <w:b/>
          <w:lang w:val="sr-Latn-RS"/>
        </w:rPr>
      </w:pPr>
      <w:r>
        <w:rPr>
          <w:b/>
          <w:bCs/>
          <w:lang w:val="sr-Cyrl-CS"/>
        </w:rPr>
        <w:t xml:space="preserve">            </w:t>
      </w:r>
      <w:r w:rsidR="007A6C50">
        <w:rPr>
          <w:b/>
          <w:bCs/>
          <w:lang w:val="sr-Cyrl-CS"/>
        </w:rPr>
        <w:t xml:space="preserve">         </w:t>
      </w:r>
      <w:r>
        <w:rPr>
          <w:b/>
          <w:bCs/>
          <w:lang w:val="sr-Cyrl-CS"/>
        </w:rPr>
        <w:t xml:space="preserve"> </w:t>
      </w:r>
      <w:r w:rsidR="00796F85">
        <w:rPr>
          <w:b/>
          <w:bCs/>
          <w:lang w:val="sr-Cyrl-CS"/>
        </w:rPr>
        <w:t>ЈАВНУ ПРЕЗЕНТАЦИЈУ</w:t>
      </w:r>
      <w:r>
        <w:rPr>
          <w:b/>
          <w:bCs/>
          <w:lang w:val="sr-Cyrl-CS"/>
        </w:rPr>
        <w:t xml:space="preserve"> </w:t>
      </w:r>
      <w:r w:rsidR="001C4CDE" w:rsidRPr="00F51BBC">
        <w:rPr>
          <w:b/>
          <w:lang w:val="sr-Cyrl-CS"/>
        </w:rPr>
        <w:t>УРБАНИСТИЧКОГ ПРОЈЕК</w:t>
      </w:r>
      <w:r w:rsidR="00796F85" w:rsidRPr="00F51BBC">
        <w:rPr>
          <w:b/>
          <w:lang w:val="sr-Cyrl-CS"/>
        </w:rPr>
        <w:t>Т</w:t>
      </w:r>
      <w:r w:rsidR="001C4CDE" w:rsidRPr="00F51BBC">
        <w:rPr>
          <w:b/>
          <w:lang w:val="sr-Latn-RS"/>
        </w:rPr>
        <w:t>A</w:t>
      </w:r>
    </w:p>
    <w:p w:rsidR="00285298" w:rsidRDefault="00285298" w:rsidP="007A6C50">
      <w:pPr>
        <w:rPr>
          <w:b/>
          <w:lang w:val="sr-Latn-RS"/>
        </w:rPr>
      </w:pPr>
    </w:p>
    <w:p w:rsidR="004B550C" w:rsidRDefault="00285298" w:rsidP="00285298">
      <w:pPr>
        <w:autoSpaceDE w:val="0"/>
        <w:autoSpaceDN w:val="0"/>
        <w:adjustRightInd w:val="0"/>
        <w:rPr>
          <w:b/>
          <w:sz w:val="20"/>
          <w:szCs w:val="20"/>
          <w:lang w:val="ru-RU"/>
        </w:rPr>
      </w:pPr>
      <w:r>
        <w:rPr>
          <w:b/>
          <w:bCs/>
          <w:lang w:val="sr-Cyrl-CS"/>
        </w:rPr>
        <w:t xml:space="preserve">    </w:t>
      </w:r>
      <w:r w:rsidRPr="00134F76">
        <w:rPr>
          <w:b/>
          <w:sz w:val="22"/>
          <w:szCs w:val="22"/>
          <w:lang w:val="sr-Cyrl-CS"/>
        </w:rPr>
        <w:t xml:space="preserve"> </w:t>
      </w:r>
      <w:r w:rsidRPr="007A6C50">
        <w:rPr>
          <w:b/>
          <w:sz w:val="20"/>
          <w:szCs w:val="20"/>
          <w:lang w:val="ru-RU"/>
        </w:rPr>
        <w:t>ЗА ПОТРЕБЕ УРБАНИСТИЧКО-АРХИТЕКТОНСКЕ РАЗРАДЕ ЛОКАЦИЈЕ</w:t>
      </w:r>
      <w:r w:rsidR="004B550C">
        <w:rPr>
          <w:b/>
          <w:sz w:val="20"/>
          <w:szCs w:val="20"/>
          <w:lang w:val="ru-RU"/>
        </w:rPr>
        <w:t xml:space="preserve"> ЗА ПОСТАВЉАЊЕ </w:t>
      </w:r>
    </w:p>
    <w:p w:rsidR="004B550C" w:rsidRDefault="004B550C" w:rsidP="00285298">
      <w:pPr>
        <w:autoSpaceDE w:val="0"/>
        <w:autoSpaceDN w:val="0"/>
        <w:adjustRightInd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ru-RU"/>
        </w:rPr>
        <w:t xml:space="preserve">           ПОСЛОВНОГ</w:t>
      </w:r>
      <w:r w:rsidR="00285298" w:rsidRPr="0042268C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ОБЈЕКТ</w:t>
      </w:r>
      <w:r w:rsidR="00285298" w:rsidRPr="0042268C">
        <w:rPr>
          <w:b/>
          <w:sz w:val="20"/>
          <w:szCs w:val="20"/>
          <w:lang w:val="sr-Cyrl-RS"/>
        </w:rPr>
        <w:t>А</w:t>
      </w:r>
      <w:r w:rsidR="00285298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САМОУСЛУЖНЕ АУТОПЕРИОНИЦЕ П+0 НА КАТАСТАРСКОЈ    </w:t>
      </w:r>
    </w:p>
    <w:p w:rsidR="00285298" w:rsidRPr="0042268C" w:rsidRDefault="004B550C" w:rsidP="00285298">
      <w:pPr>
        <w:autoSpaceDE w:val="0"/>
        <w:autoSpaceDN w:val="0"/>
        <w:adjustRightInd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ПАРЦЕЛИ БРОЈ  10915, К.О.</w:t>
      </w:r>
      <w:r w:rsidR="00285298">
        <w:rPr>
          <w:b/>
          <w:sz w:val="20"/>
          <w:szCs w:val="20"/>
          <w:lang w:val="sr-Cyrl-RS"/>
        </w:rPr>
        <w:t xml:space="preserve"> БЕЛА ЦРКВА</w:t>
      </w:r>
    </w:p>
    <w:p w:rsidR="00285298" w:rsidRPr="00722227" w:rsidRDefault="00285298" w:rsidP="00285298">
      <w:pPr>
        <w:pStyle w:val="2zakon"/>
        <w:spacing w:before="0" w:beforeAutospacing="0" w:after="0" w:afterAutospacing="0"/>
        <w:rPr>
          <w:lang w:val="sr-Cyrl-RS"/>
        </w:rPr>
      </w:pPr>
      <w:r w:rsidRPr="000B7879">
        <w:rPr>
          <w:lang w:val="sr-Cyrl-RS"/>
        </w:rPr>
        <w:t xml:space="preserve">                                                        </w:t>
      </w:r>
    </w:p>
    <w:p w:rsidR="00285298" w:rsidRPr="00825F9B" w:rsidRDefault="00285298" w:rsidP="00285298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b/>
          <w:lang w:val="sr-Cyrl-CS"/>
        </w:rPr>
        <w:t xml:space="preserve">     Инвеститор:</w:t>
      </w:r>
      <w:r w:rsidR="00E45E83">
        <w:rPr>
          <w:lang w:val="sr-Cyrl-CS"/>
        </w:rPr>
        <w:t xml:space="preserve"> Марко Пауновић </w:t>
      </w:r>
      <w:r w:rsidR="003B0B53">
        <w:rPr>
          <w:lang w:val="sr-Cyrl-CS"/>
        </w:rPr>
        <w:t>из Калуђерова ул. Живице Митровића бр.28</w:t>
      </w:r>
      <w:r>
        <w:rPr>
          <w:lang w:val="sr-Cyrl-CS"/>
        </w:rPr>
        <w:t>.</w:t>
      </w:r>
    </w:p>
    <w:p w:rsidR="00285298" w:rsidRPr="00C13C47" w:rsidRDefault="00285298" w:rsidP="00285298">
      <w:pPr>
        <w:pStyle w:val="2zakon"/>
        <w:spacing w:before="0" w:beforeAutospacing="0" w:after="0" w:afterAutospacing="0"/>
        <w:rPr>
          <w:rFonts w:eastAsiaTheme="minorHAnsi"/>
          <w:lang w:val="sr-Cyrl-CS"/>
        </w:rPr>
      </w:pPr>
      <w:r>
        <w:rPr>
          <w:lang w:val="sr-Cyrl-CS"/>
        </w:rPr>
        <w:t xml:space="preserve">     </w:t>
      </w:r>
      <w:r w:rsidRPr="00C13C47">
        <w:rPr>
          <w:rFonts w:eastAsiaTheme="minorHAnsi"/>
          <w:b/>
          <w:bCs/>
          <w:lang w:val="sr-Cyrl-CS"/>
        </w:rPr>
        <w:t>Локација</w:t>
      </w:r>
      <w:r w:rsidRPr="00C13C47">
        <w:rPr>
          <w:rFonts w:ascii="Arial" w:eastAsiaTheme="minorHAnsi" w:hAnsi="Arial" w:cs="Arial"/>
          <w:b/>
          <w:bCs/>
          <w:lang w:val="sr-Cyrl-CS"/>
        </w:rPr>
        <w:t xml:space="preserve">: </w:t>
      </w:r>
      <w:r w:rsidRPr="00C13C47">
        <w:rPr>
          <w:rFonts w:eastAsiaTheme="minorHAnsi"/>
          <w:bCs/>
          <w:lang w:val="sr-Cyrl-CS"/>
        </w:rPr>
        <w:t xml:space="preserve"> </w:t>
      </w:r>
      <w:r w:rsidRPr="00C13C47">
        <w:rPr>
          <w:rFonts w:eastAsiaTheme="minorHAnsi"/>
          <w:lang w:val="sr-Cyrl-CS"/>
        </w:rPr>
        <w:t>к</w:t>
      </w:r>
      <w:r w:rsidR="00C13C47" w:rsidRPr="00C13C47">
        <w:rPr>
          <w:rFonts w:eastAsiaTheme="minorHAnsi"/>
          <w:lang w:val="sr-Cyrl-CS"/>
        </w:rPr>
        <w:t>атастарска парцела топ.бр. 1</w:t>
      </w:r>
      <w:r w:rsidR="00C13C47">
        <w:rPr>
          <w:rFonts w:eastAsiaTheme="minorHAnsi"/>
          <w:lang w:val="sr-Cyrl-CS"/>
        </w:rPr>
        <w:t>0915, К.О.</w:t>
      </w:r>
      <w:r w:rsidRPr="00C13C47">
        <w:rPr>
          <w:rFonts w:eastAsiaTheme="minorHAnsi"/>
          <w:lang w:val="sr-Cyrl-CS"/>
        </w:rPr>
        <w:t xml:space="preserve"> Бела Црква</w:t>
      </w:r>
    </w:p>
    <w:p w:rsidR="00285298" w:rsidRPr="00C13C47" w:rsidRDefault="00836FED" w:rsidP="00285298">
      <w:pPr>
        <w:autoSpaceDE w:val="0"/>
        <w:autoSpaceDN w:val="0"/>
        <w:adjustRightInd w:val="0"/>
        <w:rPr>
          <w:rFonts w:eastAsiaTheme="minorHAnsi"/>
          <w:b/>
          <w:bCs/>
          <w:lang w:val="sr-Cyrl-CS"/>
        </w:rPr>
      </w:pPr>
      <w:r w:rsidRPr="00C13C47">
        <w:rPr>
          <w:rFonts w:eastAsiaTheme="minorHAnsi"/>
          <w:lang w:val="sr-Cyrl-CS"/>
        </w:rPr>
        <w:t xml:space="preserve">    </w:t>
      </w:r>
    </w:p>
    <w:p w:rsidR="002B77E9" w:rsidRDefault="002800A1" w:rsidP="002B77E9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  <w:r w:rsidRPr="002B77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Обрађивач УП-а:</w:t>
      </w:r>
      <w:r>
        <w:rPr>
          <w:b/>
          <w:bCs/>
          <w:lang w:val="sr-Cyrl-CS"/>
        </w:rPr>
        <w:t xml:space="preserve"> </w:t>
      </w:r>
      <w:r w:rsidR="002B77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Биро за пројектовање „ БИРО Д3 ПРОЈЕКТ“ </w:t>
      </w:r>
      <w:r w:rsidR="002B77E9">
        <w:rPr>
          <w:rFonts w:ascii="Times New Roman" w:hAnsi="Times New Roman" w:cs="Times New Roman"/>
          <w:sz w:val="24"/>
          <w:szCs w:val="24"/>
          <w:lang w:val="sr-Cyrl-RS"/>
        </w:rPr>
        <w:t xml:space="preserve">из Вршца, </w:t>
      </w:r>
    </w:p>
    <w:p w:rsidR="00285298" w:rsidRPr="002B77E9" w:rsidRDefault="002B77E9" w:rsidP="002B77E9">
      <w:pPr>
        <w:pStyle w:val="FootnoteText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ул. Сремска 69а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одговорно лице пројектанта ПР</w:t>
      </w:r>
      <w:r w:rsidRPr="00CE4E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Драган Добросављевић, дипл.инж.арх.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298">
        <w:rPr>
          <w:lang w:val="ru-RU"/>
        </w:rPr>
        <w:t xml:space="preserve">   </w:t>
      </w:r>
    </w:p>
    <w:p w:rsidR="00285298" w:rsidRPr="00F23981" w:rsidRDefault="00285298" w:rsidP="00285298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>
        <w:rPr>
          <w:rFonts w:eastAsiaTheme="minorHAnsi"/>
          <w:lang w:val="ru-RU"/>
        </w:rPr>
        <w:t xml:space="preserve">   </w:t>
      </w:r>
      <w:r w:rsidR="002800A1">
        <w:rPr>
          <w:rFonts w:eastAsiaTheme="minorHAnsi"/>
          <w:lang w:val="ru-RU"/>
        </w:rPr>
        <w:t xml:space="preserve">  </w:t>
      </w:r>
      <w:r w:rsidR="00F23981">
        <w:rPr>
          <w:rFonts w:eastAsiaTheme="minorHAnsi"/>
          <w:lang w:val="ru-RU"/>
        </w:rPr>
        <w:t xml:space="preserve">одговорни урбаниста: </w:t>
      </w:r>
      <w:r w:rsidR="00F23981">
        <w:rPr>
          <w:bCs/>
          <w:lang w:val="sr-Cyrl-RS"/>
        </w:rPr>
        <w:t>Драган Добросављевић, дипл.инж.арх.,</w:t>
      </w:r>
      <w:r w:rsidR="00F23981">
        <w:rPr>
          <w:lang w:val="sr-Cyrl-RS"/>
        </w:rPr>
        <w:t xml:space="preserve"> </w:t>
      </w:r>
      <w:r w:rsidR="00F23981">
        <w:rPr>
          <w:lang w:val="ru-RU"/>
        </w:rPr>
        <w:t xml:space="preserve"> бр.лиценце 200 0609 04.</w:t>
      </w:r>
      <w:bookmarkStart w:id="0" w:name="_GoBack"/>
      <w:bookmarkEnd w:id="0"/>
    </w:p>
    <w:p w:rsidR="00285298" w:rsidRDefault="00285298" w:rsidP="00285298">
      <w:pPr>
        <w:jc w:val="both"/>
        <w:rPr>
          <w:rFonts w:eastAsiaTheme="minorHAnsi"/>
          <w:b/>
          <w:bCs/>
          <w:lang w:val="sr-Cyrl-RS"/>
        </w:rPr>
      </w:pPr>
    </w:p>
    <w:p w:rsidR="00285298" w:rsidRDefault="00285298" w:rsidP="00285298">
      <w:pPr>
        <w:jc w:val="both"/>
        <w:rPr>
          <w:lang w:val="sr-Cyrl-CS"/>
        </w:rPr>
      </w:pPr>
      <w:r>
        <w:rPr>
          <w:lang w:val="sr-Cyrl-CS"/>
        </w:rPr>
        <w:t>Позијаву се сва заинтересована правна и физичка лица да изврше увид у ур</w:t>
      </w:r>
      <w:r w:rsidR="00AC5211">
        <w:rPr>
          <w:lang w:val="sr-Cyrl-CS"/>
        </w:rPr>
        <w:t>банистички пројекат број УП-1</w:t>
      </w:r>
      <w:r w:rsidR="00AC5211">
        <w:rPr>
          <w:lang w:val="sr-Latn-RS"/>
        </w:rPr>
        <w:t>29</w:t>
      </w:r>
      <w:r w:rsidR="00AC5211">
        <w:rPr>
          <w:lang w:val="sr-Cyrl-CS"/>
        </w:rPr>
        <w:t>/22, од децембра</w:t>
      </w:r>
      <w:r w:rsidR="00F1192B">
        <w:rPr>
          <w:lang w:val="sr-Cyrl-CS"/>
        </w:rPr>
        <w:t xml:space="preserve"> 2022</w:t>
      </w:r>
      <w:r>
        <w:rPr>
          <w:lang w:val="sr-Cyrl-CS"/>
        </w:rPr>
        <w:t xml:space="preserve"> год., као и да у току трајања јавне презентације доставе своје примедбе и сугестије у писаном облику. </w:t>
      </w:r>
    </w:p>
    <w:p w:rsidR="00285298" w:rsidRPr="00F51BBC" w:rsidRDefault="00285298" w:rsidP="00285298">
      <w:pPr>
        <w:ind w:firstLine="720"/>
        <w:jc w:val="both"/>
        <w:rPr>
          <w:lang w:val="sr-Cyrl-CS"/>
        </w:rPr>
      </w:pPr>
    </w:p>
    <w:p w:rsidR="00285298" w:rsidRPr="001559B9" w:rsidRDefault="00285298" w:rsidP="00D25085">
      <w:pPr>
        <w:rPr>
          <w:b/>
          <w:sz w:val="28"/>
          <w:szCs w:val="28"/>
          <w:lang w:val="sr-Cyrl-CS"/>
        </w:rPr>
      </w:pPr>
      <w:r w:rsidRPr="001559B9">
        <w:rPr>
          <w:b/>
          <w:sz w:val="28"/>
          <w:szCs w:val="28"/>
          <w:lang w:val="sr-Cyrl-CS"/>
        </w:rPr>
        <w:t>Јавна презентација одржаће се од</w:t>
      </w:r>
      <w:r w:rsidR="00442584">
        <w:rPr>
          <w:b/>
          <w:sz w:val="28"/>
          <w:szCs w:val="28"/>
          <w:lang w:val="sr-Latn-RS"/>
        </w:rPr>
        <w:t xml:space="preserve"> 13</w:t>
      </w:r>
      <w:r w:rsidRPr="001559B9">
        <w:rPr>
          <w:b/>
          <w:sz w:val="28"/>
          <w:szCs w:val="28"/>
          <w:lang w:val="sr-Latn-RS"/>
        </w:rPr>
        <w:t>.</w:t>
      </w:r>
      <w:r w:rsidR="00442584">
        <w:rPr>
          <w:b/>
          <w:sz w:val="28"/>
          <w:szCs w:val="28"/>
          <w:lang w:val="sr-Cyrl-RS"/>
        </w:rPr>
        <w:t xml:space="preserve"> </w:t>
      </w:r>
      <w:r w:rsidRPr="001559B9">
        <w:rPr>
          <w:b/>
          <w:sz w:val="28"/>
          <w:szCs w:val="28"/>
          <w:lang w:val="sr-Cyrl-CS"/>
        </w:rPr>
        <w:t xml:space="preserve"> до </w:t>
      </w:r>
      <w:r w:rsidR="00027D0C">
        <w:rPr>
          <w:b/>
          <w:sz w:val="28"/>
          <w:szCs w:val="28"/>
          <w:lang w:val="sr-Latn-RS"/>
        </w:rPr>
        <w:t>20</w:t>
      </w:r>
      <w:r w:rsidR="00442584">
        <w:rPr>
          <w:b/>
          <w:sz w:val="28"/>
          <w:szCs w:val="28"/>
          <w:lang w:val="sr-Cyrl-CS"/>
        </w:rPr>
        <w:t>. фебруара</w:t>
      </w:r>
      <w:r w:rsidRPr="001559B9">
        <w:rPr>
          <w:b/>
          <w:sz w:val="28"/>
          <w:szCs w:val="28"/>
          <w:lang w:val="sr-Cyrl-CS"/>
        </w:rPr>
        <w:t xml:space="preserve"> </w:t>
      </w:r>
      <w:r w:rsidR="00442584">
        <w:rPr>
          <w:b/>
          <w:sz w:val="28"/>
          <w:szCs w:val="28"/>
          <w:lang w:val="sr-Cyrl-CS"/>
        </w:rPr>
        <w:t>2023</w:t>
      </w:r>
      <w:r w:rsidRPr="001559B9">
        <w:rPr>
          <w:b/>
          <w:sz w:val="28"/>
          <w:szCs w:val="28"/>
          <w:lang w:val="sr-Cyrl-CS"/>
        </w:rPr>
        <w:t xml:space="preserve">. године </w:t>
      </w:r>
    </w:p>
    <w:p w:rsidR="00796F85" w:rsidRDefault="00796F85" w:rsidP="00D25085">
      <w:pPr>
        <w:rPr>
          <w:b/>
          <w:i/>
          <w:color w:val="0F243E" w:themeColor="text2" w:themeShade="80"/>
          <w:sz w:val="28"/>
          <w:szCs w:val="28"/>
          <w:lang w:val="sr-Latn-RS"/>
        </w:rPr>
      </w:pPr>
      <w:r w:rsidRPr="008F633D">
        <w:rPr>
          <w:lang w:val="sr-Cyrl-CS"/>
        </w:rPr>
        <w:t xml:space="preserve">у просторијама Одељења за урбанизам, привреду и инспекцијске послове Општинске управе Бела Црква, </w:t>
      </w:r>
      <w:r>
        <w:rPr>
          <w:lang w:val="sr-Cyrl-CS"/>
        </w:rPr>
        <w:t>ул.</w:t>
      </w:r>
      <w:r w:rsidR="001D559E">
        <w:rPr>
          <w:lang w:val="sr-Cyrl-CS"/>
        </w:rPr>
        <w:t>Милетићева бр.2,</w:t>
      </w:r>
      <w:r w:rsidR="00536973" w:rsidRPr="00E26C53">
        <w:rPr>
          <w:color w:val="0F243E" w:themeColor="text2" w:themeShade="80"/>
          <w:lang w:val="sr-Cyrl-CS"/>
        </w:rPr>
        <w:t xml:space="preserve"> </w:t>
      </w:r>
      <w:r w:rsidR="00536973" w:rsidRPr="00E26C53">
        <w:rPr>
          <w:i/>
          <w:color w:val="0F243E" w:themeColor="text2" w:themeShade="80"/>
          <w:lang w:val="sr-Cyrl-CS"/>
        </w:rPr>
        <w:t xml:space="preserve"> </w:t>
      </w:r>
      <w:r w:rsidR="00491291">
        <w:rPr>
          <w:b/>
          <w:i/>
          <w:color w:val="0F243E" w:themeColor="text2" w:themeShade="80"/>
          <w:lang w:val="sr-Cyrl-CS"/>
        </w:rPr>
        <w:t>сваког радног дана од 10</w:t>
      </w:r>
      <w:r w:rsidR="00536973" w:rsidRPr="00E26C53">
        <w:rPr>
          <w:b/>
          <w:i/>
          <w:color w:val="0F243E" w:themeColor="text2" w:themeShade="80"/>
          <w:lang w:val="sr-Cyrl-CS"/>
        </w:rPr>
        <w:t xml:space="preserve"> до 14 часова,</w:t>
      </w:r>
      <w:r w:rsidR="00AE18D3">
        <w:rPr>
          <w:b/>
          <w:i/>
          <w:color w:val="0F243E" w:themeColor="text2" w:themeShade="80"/>
          <w:lang w:val="sr-Latn-RS"/>
        </w:rPr>
        <w:t xml:space="preserve"> </w:t>
      </w:r>
      <w:r w:rsidR="00B47A88">
        <w:rPr>
          <w:b/>
          <w:i/>
          <w:color w:val="0F243E" w:themeColor="text2" w:themeShade="80"/>
          <w:lang w:val="sr-Cyrl-RS"/>
        </w:rPr>
        <w:t>(телефон 013/851-224, локал 113</w:t>
      </w:r>
      <w:r w:rsidR="00AE18D3">
        <w:rPr>
          <w:b/>
          <w:i/>
          <w:color w:val="0F243E" w:themeColor="text2" w:themeShade="80"/>
          <w:lang w:val="sr-Cyrl-RS"/>
        </w:rPr>
        <w:t>),</w:t>
      </w:r>
      <w:r w:rsidR="00536973" w:rsidRPr="00E26C53">
        <w:rPr>
          <w:b/>
          <w:i/>
          <w:color w:val="0F243E" w:themeColor="text2" w:themeShade="80"/>
          <w:lang w:val="sr-Cyrl-CS"/>
        </w:rPr>
        <w:t xml:space="preserve"> као </w:t>
      </w:r>
      <w:r w:rsidR="00536973" w:rsidRPr="00E26C53">
        <w:rPr>
          <w:b/>
          <w:i/>
          <w:color w:val="0F243E" w:themeColor="text2" w:themeShade="80"/>
          <w:lang w:val="sr-Cyrl-RS"/>
        </w:rPr>
        <w:t xml:space="preserve">и </w:t>
      </w:r>
      <w:r w:rsidR="00536973" w:rsidRPr="00E26C53">
        <w:rPr>
          <w:b/>
          <w:i/>
          <w:color w:val="0F243E" w:themeColor="text2" w:themeShade="80"/>
          <w:lang w:val="sr-Cyrl-CS"/>
        </w:rPr>
        <w:t xml:space="preserve">преко интернет странице Општинског сајта </w:t>
      </w:r>
      <w:r w:rsidR="00B47A88">
        <w:rPr>
          <w:b/>
          <w:i/>
          <w:color w:val="0F243E" w:themeColor="text2" w:themeShade="80"/>
          <w:sz w:val="28"/>
          <w:szCs w:val="28"/>
        </w:rPr>
        <w:fldChar w:fldCharType="begin"/>
      </w:r>
      <w:r w:rsidR="00B47A88" w:rsidRPr="00B47A88">
        <w:rPr>
          <w:b/>
          <w:i/>
          <w:color w:val="0F243E" w:themeColor="text2" w:themeShade="80"/>
          <w:sz w:val="28"/>
          <w:szCs w:val="28"/>
          <w:lang w:val="ru-RU"/>
        </w:rPr>
        <w:instrText xml:space="preserve"> </w:instrText>
      </w:r>
      <w:r w:rsidR="00B47A88">
        <w:rPr>
          <w:b/>
          <w:i/>
          <w:color w:val="0F243E" w:themeColor="text2" w:themeShade="80"/>
          <w:sz w:val="28"/>
          <w:szCs w:val="28"/>
        </w:rPr>
        <w:instrText>HYPERLINK</w:instrText>
      </w:r>
      <w:r w:rsidR="00B47A88" w:rsidRPr="00B47A88">
        <w:rPr>
          <w:b/>
          <w:i/>
          <w:color w:val="0F243E" w:themeColor="text2" w:themeShade="80"/>
          <w:sz w:val="28"/>
          <w:szCs w:val="28"/>
          <w:lang w:val="ru-RU"/>
        </w:rPr>
        <w:instrText xml:space="preserve"> "</w:instrText>
      </w:r>
      <w:r w:rsidR="00B47A88">
        <w:rPr>
          <w:b/>
          <w:i/>
          <w:color w:val="0F243E" w:themeColor="text2" w:themeShade="80"/>
          <w:sz w:val="28"/>
          <w:szCs w:val="28"/>
        </w:rPr>
        <w:instrText>http</w:instrText>
      </w:r>
      <w:r w:rsidR="00B47A88" w:rsidRPr="00B47A88">
        <w:rPr>
          <w:b/>
          <w:i/>
          <w:color w:val="0F243E" w:themeColor="text2" w:themeShade="80"/>
          <w:sz w:val="28"/>
          <w:szCs w:val="28"/>
          <w:lang w:val="ru-RU"/>
        </w:rPr>
        <w:instrText>://</w:instrText>
      </w:r>
      <w:r w:rsidR="00B47A88" w:rsidRPr="00AE18D3">
        <w:rPr>
          <w:b/>
          <w:i/>
          <w:color w:val="0F243E" w:themeColor="text2" w:themeShade="80"/>
          <w:sz w:val="28"/>
          <w:szCs w:val="28"/>
        </w:rPr>
        <w:instrText>www</w:instrText>
      </w:r>
      <w:r w:rsidR="00B47A88" w:rsidRPr="00AE18D3">
        <w:rPr>
          <w:b/>
          <w:i/>
          <w:color w:val="0F243E" w:themeColor="text2" w:themeShade="80"/>
          <w:sz w:val="28"/>
          <w:szCs w:val="28"/>
          <w:lang w:val="ru-RU"/>
        </w:rPr>
        <w:instrText>.</w:instrText>
      </w:r>
      <w:r w:rsidR="00B47A88" w:rsidRPr="00AE18D3">
        <w:rPr>
          <w:b/>
          <w:i/>
          <w:color w:val="0F243E" w:themeColor="text2" w:themeShade="80"/>
          <w:sz w:val="28"/>
          <w:szCs w:val="28"/>
        </w:rPr>
        <w:instrText>belacrkva</w:instrText>
      </w:r>
      <w:r w:rsidR="00B47A88" w:rsidRPr="00AE18D3">
        <w:rPr>
          <w:b/>
          <w:i/>
          <w:color w:val="0F243E" w:themeColor="text2" w:themeShade="80"/>
          <w:sz w:val="28"/>
          <w:szCs w:val="28"/>
          <w:lang w:val="sr-Latn-RS"/>
        </w:rPr>
        <w:instrText>.rs</w:instrText>
      </w:r>
      <w:r w:rsidR="00B47A88" w:rsidRPr="00B47A88">
        <w:rPr>
          <w:b/>
          <w:i/>
          <w:color w:val="0F243E" w:themeColor="text2" w:themeShade="80"/>
          <w:sz w:val="28"/>
          <w:szCs w:val="28"/>
          <w:lang w:val="ru-RU"/>
        </w:rPr>
        <w:instrText xml:space="preserve">" </w:instrText>
      </w:r>
      <w:r w:rsidR="00B47A88">
        <w:rPr>
          <w:b/>
          <w:i/>
          <w:color w:val="0F243E" w:themeColor="text2" w:themeShade="80"/>
          <w:sz w:val="28"/>
          <w:szCs w:val="28"/>
        </w:rPr>
        <w:fldChar w:fldCharType="separate"/>
      </w:r>
      <w:r w:rsidR="00B47A88" w:rsidRPr="00311D44">
        <w:rPr>
          <w:rStyle w:val="Hyperlink"/>
          <w:b/>
          <w:i/>
          <w:sz w:val="28"/>
          <w:szCs w:val="28"/>
        </w:rPr>
        <w:t>www</w:t>
      </w:r>
      <w:r w:rsidR="00B47A88" w:rsidRPr="00311D44">
        <w:rPr>
          <w:rStyle w:val="Hyperlink"/>
          <w:b/>
          <w:i/>
          <w:sz w:val="28"/>
          <w:szCs w:val="28"/>
          <w:lang w:val="ru-RU"/>
        </w:rPr>
        <w:t>.</w:t>
      </w:r>
      <w:proofErr w:type="spellStart"/>
      <w:r w:rsidR="00B47A88" w:rsidRPr="00311D44">
        <w:rPr>
          <w:rStyle w:val="Hyperlink"/>
          <w:b/>
          <w:i/>
          <w:sz w:val="28"/>
          <w:szCs w:val="28"/>
        </w:rPr>
        <w:t>belacrkva</w:t>
      </w:r>
      <w:proofErr w:type="spellEnd"/>
      <w:r w:rsidR="00B47A88" w:rsidRPr="00311D44">
        <w:rPr>
          <w:rStyle w:val="Hyperlink"/>
          <w:b/>
          <w:i/>
          <w:sz w:val="28"/>
          <w:szCs w:val="28"/>
          <w:lang w:val="sr-Latn-RS"/>
        </w:rPr>
        <w:t>.rs</w:t>
      </w:r>
      <w:r w:rsidR="00B47A88">
        <w:rPr>
          <w:b/>
          <w:i/>
          <w:color w:val="0F243E" w:themeColor="text2" w:themeShade="80"/>
          <w:sz w:val="28"/>
          <w:szCs w:val="28"/>
        </w:rPr>
        <w:fldChar w:fldCharType="end"/>
      </w:r>
      <w:r w:rsidR="00536973" w:rsidRPr="00AE18D3">
        <w:rPr>
          <w:b/>
          <w:i/>
          <w:color w:val="0F243E" w:themeColor="text2" w:themeShade="80"/>
          <w:sz w:val="28"/>
          <w:szCs w:val="28"/>
          <w:lang w:val="sr-Latn-RS"/>
        </w:rPr>
        <w:t>.</w:t>
      </w:r>
    </w:p>
    <w:p w:rsidR="00B47A88" w:rsidRPr="00B6748F" w:rsidRDefault="00B6748F" w:rsidP="00B6748F">
      <w:pPr>
        <w:pStyle w:val="NormalWeb"/>
        <w:jc w:val="both"/>
        <w:rPr>
          <w:lang w:val="sr-Cyrl-CS"/>
        </w:rPr>
      </w:pPr>
      <w:r>
        <w:rPr>
          <w:lang w:val="sr-Cyrl-CS"/>
        </w:rPr>
        <w:t>Овлашћено лице за сва потребна обавештења о садржају</w:t>
      </w:r>
      <w:r>
        <w:rPr>
          <w:lang w:val="sr-Latn-RS"/>
        </w:rPr>
        <w:t xml:space="preserve"> </w:t>
      </w:r>
      <w:r>
        <w:rPr>
          <w:lang w:val="sr-Cyrl-RS"/>
        </w:rPr>
        <w:t xml:space="preserve">Урбанистичког </w:t>
      </w:r>
      <w:r>
        <w:rPr>
          <w:lang w:val="sr-Cyrl-CS"/>
        </w:rPr>
        <w:t>пројекта је Брадваровић Татјана</w:t>
      </w:r>
      <w:r w:rsidR="0064383D">
        <w:rPr>
          <w:lang w:val="sr-Cyrl-CS"/>
        </w:rPr>
        <w:t xml:space="preserve"> дипл.инж.арх.</w:t>
      </w:r>
      <w:r>
        <w:rPr>
          <w:lang w:val="sr-Cyrl-CS"/>
        </w:rPr>
        <w:t xml:space="preserve">, у својству </w:t>
      </w:r>
      <w:r w:rsidR="002B560C">
        <w:rPr>
          <w:lang w:val="sr-Cyrl-CS"/>
        </w:rPr>
        <w:t>стручног саветника</w:t>
      </w:r>
      <w:r>
        <w:rPr>
          <w:lang w:val="sr-Cyrl-CS"/>
        </w:rPr>
        <w:t xml:space="preserve"> за урбанизам.</w:t>
      </w:r>
    </w:p>
    <w:p w:rsidR="00796F85" w:rsidRDefault="00796F85" w:rsidP="00796F85">
      <w:pPr>
        <w:jc w:val="both"/>
        <w:rPr>
          <w:bCs/>
          <w:iCs/>
          <w:lang w:val="sr-Cyrl-CS"/>
        </w:rPr>
      </w:pPr>
      <w:r w:rsidRPr="005D5618">
        <w:rPr>
          <w:lang w:val="sr-Cyrl-CS"/>
        </w:rPr>
        <w:t>Примедбе на планирана решења у току јавног увида могу се</w:t>
      </w:r>
      <w:r w:rsidR="00DE32ED">
        <w:rPr>
          <w:lang w:val="sr-Cyrl-CS"/>
        </w:rPr>
        <w:t xml:space="preserve"> преко писарнице или поште,</w:t>
      </w:r>
      <w:r w:rsidRPr="005D5618">
        <w:rPr>
          <w:lang w:val="sr-Cyrl-CS"/>
        </w:rPr>
        <w:t xml:space="preserve"> у писаној форми доставити Одељењу за урбанизам, привреду и инспекц</w:t>
      </w:r>
      <w:r>
        <w:rPr>
          <w:lang w:val="sr-Cyrl-CS"/>
        </w:rPr>
        <w:t>ијске послове Општинске управе  Бела Црква</w:t>
      </w:r>
      <w:r w:rsidRPr="005D5618">
        <w:rPr>
          <w:bCs/>
          <w:iCs/>
          <w:lang w:val="sr-Cyrl-CS"/>
        </w:rPr>
        <w:t xml:space="preserve">, најкасније </w:t>
      </w:r>
      <w:r w:rsidRPr="005D5618">
        <w:rPr>
          <w:b/>
          <w:bCs/>
          <w:i/>
          <w:iCs/>
          <w:lang w:val="sr-Cyrl-CS"/>
        </w:rPr>
        <w:t xml:space="preserve">до </w:t>
      </w:r>
      <w:r w:rsidR="00027D0C">
        <w:rPr>
          <w:b/>
          <w:bCs/>
          <w:i/>
          <w:iCs/>
          <w:lang w:val="sr-Latn-RS"/>
        </w:rPr>
        <w:t>20</w:t>
      </w:r>
      <w:r w:rsidRPr="005D5618">
        <w:rPr>
          <w:b/>
          <w:bCs/>
          <w:i/>
          <w:iCs/>
          <w:lang w:val="sr-Cyrl-CS"/>
        </w:rPr>
        <w:t xml:space="preserve">. </w:t>
      </w:r>
      <w:r w:rsidR="008B4F75">
        <w:rPr>
          <w:b/>
          <w:bCs/>
          <w:i/>
          <w:iCs/>
          <w:lang w:val="sr-Cyrl-CS"/>
        </w:rPr>
        <w:t xml:space="preserve">фебруара </w:t>
      </w:r>
      <w:r w:rsidR="00AA2993">
        <w:rPr>
          <w:b/>
          <w:bCs/>
          <w:i/>
          <w:iCs/>
          <w:lang w:val="sr-Cyrl-CS"/>
        </w:rPr>
        <w:t>2021</w:t>
      </w:r>
      <w:r>
        <w:rPr>
          <w:b/>
          <w:bCs/>
          <w:i/>
          <w:iCs/>
          <w:lang w:val="sr-Cyrl-CS"/>
        </w:rPr>
        <w:t>. године.</w:t>
      </w:r>
    </w:p>
    <w:p w:rsidR="00E7418F" w:rsidRDefault="00E7418F" w:rsidP="00E7418F">
      <w:pPr>
        <w:rPr>
          <w:bCs/>
          <w:iCs/>
          <w:lang w:val="sr-Cyrl-CS"/>
        </w:rPr>
      </w:pPr>
    </w:p>
    <w:p w:rsidR="00796F85" w:rsidRDefault="00796F85" w:rsidP="00E7418F">
      <w:pPr>
        <w:rPr>
          <w:b/>
          <w:lang w:val="sr-Cyrl-CS"/>
        </w:rPr>
      </w:pPr>
      <w:r w:rsidRPr="00DE32ED">
        <w:rPr>
          <w:b/>
          <w:bCs/>
          <w:iCs/>
          <w:lang w:val="sr-Cyrl-CS"/>
        </w:rPr>
        <w:t xml:space="preserve">Примедбе доставити путем поште, </w:t>
      </w:r>
      <w:r w:rsidR="00DB790C" w:rsidRPr="00DE32ED">
        <w:rPr>
          <w:b/>
          <w:bCs/>
          <w:iCs/>
          <w:lang w:val="sr-Cyrl-CS"/>
        </w:rPr>
        <w:t xml:space="preserve"> или </w:t>
      </w:r>
      <w:r w:rsidRPr="00DE32ED">
        <w:rPr>
          <w:b/>
          <w:bCs/>
          <w:iCs/>
          <w:lang w:val="sr-Cyrl-CS"/>
        </w:rPr>
        <w:t xml:space="preserve"> преко шалте</w:t>
      </w:r>
      <w:r w:rsidR="00DB790C" w:rsidRPr="00DE32ED">
        <w:rPr>
          <w:b/>
          <w:bCs/>
          <w:iCs/>
          <w:lang w:val="sr-Cyrl-CS"/>
        </w:rPr>
        <w:t>рске службе Општинске писарнице</w:t>
      </w:r>
      <w:r w:rsidRPr="00DE32ED">
        <w:rPr>
          <w:b/>
          <w:lang w:val="sr-Cyrl-CS"/>
        </w:rPr>
        <w:t xml:space="preserve"> </w:t>
      </w:r>
      <w:r w:rsidR="00DB790C" w:rsidRPr="00DE32ED">
        <w:rPr>
          <w:b/>
          <w:lang w:val="sr-Cyrl-CS"/>
        </w:rPr>
        <w:t>.</w:t>
      </w:r>
    </w:p>
    <w:p w:rsidR="00EF73CC" w:rsidRDefault="00EF73CC" w:rsidP="00E7418F">
      <w:pPr>
        <w:rPr>
          <w:b/>
          <w:lang w:val="sr-Cyrl-CS"/>
        </w:rPr>
      </w:pPr>
    </w:p>
    <w:p w:rsidR="00EF73CC" w:rsidRDefault="00EF73CC" w:rsidP="00E7418F">
      <w:pPr>
        <w:rPr>
          <w:b/>
          <w:lang w:val="sr-Cyrl-CS"/>
        </w:rPr>
      </w:pPr>
    </w:p>
    <w:p w:rsidR="00EF73CC" w:rsidRDefault="00EF73CC" w:rsidP="00E7418F">
      <w:pPr>
        <w:rPr>
          <w:b/>
          <w:lang w:val="sr-Cyrl-CS"/>
        </w:rPr>
      </w:pPr>
    </w:p>
    <w:p w:rsidR="00EF73CC" w:rsidRDefault="00EF73CC" w:rsidP="00E7418F">
      <w:pPr>
        <w:rPr>
          <w:b/>
          <w:lang w:val="sr-Cyrl-CS"/>
        </w:rPr>
      </w:pPr>
    </w:p>
    <w:p w:rsidR="00EF73CC" w:rsidRDefault="00EF73CC" w:rsidP="00E7418F">
      <w:pPr>
        <w:rPr>
          <w:b/>
          <w:lang w:val="sr-Cyrl-CS"/>
        </w:rPr>
      </w:pPr>
    </w:p>
    <w:p w:rsidR="00EF73CC" w:rsidRDefault="00EF73CC" w:rsidP="00E7418F">
      <w:pPr>
        <w:rPr>
          <w:b/>
          <w:lang w:val="sr-Cyrl-CS"/>
        </w:rPr>
      </w:pPr>
    </w:p>
    <w:p w:rsidR="00796F85" w:rsidRPr="00DE32ED" w:rsidRDefault="00796F85" w:rsidP="00796F85">
      <w:pPr>
        <w:jc w:val="both"/>
        <w:rPr>
          <w:b/>
          <w:lang w:val="sr-Cyrl-CS"/>
        </w:rPr>
      </w:pPr>
    </w:p>
    <w:sectPr w:rsidR="00796F85" w:rsidRPr="00DE32ED" w:rsidSect="00691F31">
      <w:pgSz w:w="12242" w:h="15842" w:code="1"/>
      <w:pgMar w:top="720" w:right="1440" w:bottom="576" w:left="1440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C7"/>
    <w:rsid w:val="00027D0C"/>
    <w:rsid w:val="0004752D"/>
    <w:rsid w:val="0005517D"/>
    <w:rsid w:val="0007290F"/>
    <w:rsid w:val="0007333E"/>
    <w:rsid w:val="000A2AEE"/>
    <w:rsid w:val="000C29BF"/>
    <w:rsid w:val="00123CC2"/>
    <w:rsid w:val="00134F76"/>
    <w:rsid w:val="001559B9"/>
    <w:rsid w:val="00170589"/>
    <w:rsid w:val="001B280D"/>
    <w:rsid w:val="001C4CDE"/>
    <w:rsid w:val="001C587A"/>
    <w:rsid w:val="001D559E"/>
    <w:rsid w:val="00221E88"/>
    <w:rsid w:val="00230C56"/>
    <w:rsid w:val="002800A1"/>
    <w:rsid w:val="00280309"/>
    <w:rsid w:val="00285298"/>
    <w:rsid w:val="002B560C"/>
    <w:rsid w:val="002B77E9"/>
    <w:rsid w:val="002F1471"/>
    <w:rsid w:val="00317570"/>
    <w:rsid w:val="003203C6"/>
    <w:rsid w:val="00350742"/>
    <w:rsid w:val="00364F49"/>
    <w:rsid w:val="003932C6"/>
    <w:rsid w:val="003B0B53"/>
    <w:rsid w:val="003D14C7"/>
    <w:rsid w:val="00442584"/>
    <w:rsid w:val="00491291"/>
    <w:rsid w:val="004B550C"/>
    <w:rsid w:val="004C1475"/>
    <w:rsid w:val="004C1D90"/>
    <w:rsid w:val="005247C3"/>
    <w:rsid w:val="00536973"/>
    <w:rsid w:val="00544A85"/>
    <w:rsid w:val="00596DE7"/>
    <w:rsid w:val="005B14B1"/>
    <w:rsid w:val="0060152F"/>
    <w:rsid w:val="006033B6"/>
    <w:rsid w:val="0064383D"/>
    <w:rsid w:val="0065780A"/>
    <w:rsid w:val="006866D0"/>
    <w:rsid w:val="00691F31"/>
    <w:rsid w:val="00695917"/>
    <w:rsid w:val="006A5011"/>
    <w:rsid w:val="006A6455"/>
    <w:rsid w:val="00723276"/>
    <w:rsid w:val="007507DB"/>
    <w:rsid w:val="00796F85"/>
    <w:rsid w:val="007A6C50"/>
    <w:rsid w:val="007E004E"/>
    <w:rsid w:val="00825F9B"/>
    <w:rsid w:val="00835496"/>
    <w:rsid w:val="00836FED"/>
    <w:rsid w:val="00840DD9"/>
    <w:rsid w:val="00846EB5"/>
    <w:rsid w:val="00872DEC"/>
    <w:rsid w:val="00893C80"/>
    <w:rsid w:val="008A5F2F"/>
    <w:rsid w:val="008B4F75"/>
    <w:rsid w:val="008D24C2"/>
    <w:rsid w:val="0090119A"/>
    <w:rsid w:val="00901966"/>
    <w:rsid w:val="009441CA"/>
    <w:rsid w:val="00950D72"/>
    <w:rsid w:val="00960896"/>
    <w:rsid w:val="00964B0F"/>
    <w:rsid w:val="00980277"/>
    <w:rsid w:val="0099457E"/>
    <w:rsid w:val="00A5490D"/>
    <w:rsid w:val="00A80F5E"/>
    <w:rsid w:val="00AA2993"/>
    <w:rsid w:val="00AA70D1"/>
    <w:rsid w:val="00AC5211"/>
    <w:rsid w:val="00AE18D3"/>
    <w:rsid w:val="00AE1BAA"/>
    <w:rsid w:val="00B47A88"/>
    <w:rsid w:val="00B5167D"/>
    <w:rsid w:val="00B6748F"/>
    <w:rsid w:val="00B97E2C"/>
    <w:rsid w:val="00BD3CE9"/>
    <w:rsid w:val="00BD4859"/>
    <w:rsid w:val="00C13C47"/>
    <w:rsid w:val="00C77367"/>
    <w:rsid w:val="00C944D1"/>
    <w:rsid w:val="00CC3EA9"/>
    <w:rsid w:val="00D04FC1"/>
    <w:rsid w:val="00D222C6"/>
    <w:rsid w:val="00D25085"/>
    <w:rsid w:val="00D679CF"/>
    <w:rsid w:val="00DB790C"/>
    <w:rsid w:val="00DD41AF"/>
    <w:rsid w:val="00DE32ED"/>
    <w:rsid w:val="00DE49C5"/>
    <w:rsid w:val="00E0690C"/>
    <w:rsid w:val="00E45E83"/>
    <w:rsid w:val="00E65F42"/>
    <w:rsid w:val="00E7418F"/>
    <w:rsid w:val="00EB342B"/>
    <w:rsid w:val="00EB4251"/>
    <w:rsid w:val="00ED16BF"/>
    <w:rsid w:val="00EE5DD7"/>
    <w:rsid w:val="00EF73CC"/>
    <w:rsid w:val="00F0635F"/>
    <w:rsid w:val="00F1192B"/>
    <w:rsid w:val="00F23981"/>
    <w:rsid w:val="00F30074"/>
    <w:rsid w:val="00F51BBC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1B303-A62F-4209-90CA-72A1CDE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6F85"/>
    <w:pPr>
      <w:spacing w:before="100" w:beforeAutospacing="1" w:after="100" w:afterAutospacing="1"/>
    </w:pPr>
  </w:style>
  <w:style w:type="paragraph" w:customStyle="1" w:styleId="2zakon">
    <w:name w:val="2zakon"/>
    <w:basedOn w:val="Normal"/>
    <w:rsid w:val="00796F8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96F85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2B77E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7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Aleksic</dc:creator>
  <cp:keywords/>
  <dc:description/>
  <cp:lastModifiedBy>Janevska-PC</cp:lastModifiedBy>
  <cp:revision>15</cp:revision>
  <dcterms:created xsi:type="dcterms:W3CDTF">2023-02-06T12:27:00Z</dcterms:created>
  <dcterms:modified xsi:type="dcterms:W3CDTF">2023-02-06T13:06:00Z</dcterms:modified>
</cp:coreProperties>
</file>